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6" w:rsidRPr="00E60984" w:rsidRDefault="00916FC6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E60984">
        <w:rPr>
          <w:rFonts w:ascii="Meiryo UI" w:eastAsia="Meiryo UI" w:hAnsi="Meiryo UI" w:cs="Meiryo UI"/>
          <w:b/>
          <w:sz w:val="24"/>
          <w:szCs w:val="24"/>
        </w:rPr>
        <w:t>ЗАО</w:t>
      </w:r>
      <w:r w:rsidR="00E56C85" w:rsidRPr="00E60984">
        <w:rPr>
          <w:rFonts w:ascii="Meiryo UI" w:eastAsia="Meiryo UI" w:hAnsi="Meiryo UI" w:cs="Meiryo UI"/>
          <w:b/>
          <w:sz w:val="24"/>
          <w:szCs w:val="24"/>
        </w:rPr>
        <w:t xml:space="preserve"> «СПЕЦВИДЕОПРОЕКТ»</w:t>
      </w:r>
    </w:p>
    <w:p w:rsidR="00EA0B32" w:rsidRPr="00E60984" w:rsidRDefault="00EA0B32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 xml:space="preserve">Система автоматического речевого оповещения </w:t>
      </w:r>
      <w:r w:rsidR="00EA5D42" w:rsidRPr="00E60984">
        <w:rPr>
          <w:rFonts w:ascii="Meiryo UI" w:eastAsia="Meiryo UI" w:hAnsi="Meiryo UI" w:cs="Meiryo UI"/>
          <w:b/>
          <w:sz w:val="28"/>
          <w:szCs w:val="28"/>
        </w:rPr>
        <w:t xml:space="preserve">                      </w:t>
      </w:r>
      <w:r w:rsidRPr="00E60984">
        <w:rPr>
          <w:rFonts w:ascii="Meiryo UI" w:eastAsia="Meiryo UI" w:hAnsi="Meiryo UI" w:cs="Meiryo UI"/>
          <w:b/>
          <w:sz w:val="28"/>
          <w:szCs w:val="28"/>
        </w:rPr>
        <w:t>и музыкальной трансляции</w:t>
      </w:r>
    </w:p>
    <w:p w:rsidR="007B544D" w:rsidRPr="00473877" w:rsidRDefault="00FD05B6" w:rsidP="00473877">
      <w:pPr>
        <w:spacing w:line="240" w:lineRule="atLeast"/>
        <w:jc w:val="center"/>
        <w:rPr>
          <w:rFonts w:ascii="Renfrew Cyr" w:eastAsia="Meiryo UI" w:hAnsi="Renfrew Cyr" w:cs="Meiryo UI"/>
          <w:sz w:val="72"/>
          <w:szCs w:val="72"/>
        </w:rPr>
      </w:pPr>
      <w:r w:rsidRPr="00E60984">
        <w:rPr>
          <w:rFonts w:ascii="Renfrew Cyr" w:eastAsia="Meiryo UI" w:hAnsi="Renfrew Cyr" w:cs="Meiryo UI"/>
          <w:sz w:val="72"/>
          <w:szCs w:val="72"/>
        </w:rPr>
        <w:t>«РЕЧОР Гранд»</w:t>
      </w:r>
    </w:p>
    <w:p w:rsidR="000E7C0E" w:rsidRDefault="007B544D" w:rsidP="000E7C0E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 xml:space="preserve">Блок усиления мощности </w:t>
      </w:r>
    </w:p>
    <w:p w:rsidR="00916FC6" w:rsidRPr="000E7C0E" w:rsidRDefault="00843E3C" w:rsidP="000E7C0E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>БУМ-32</w:t>
      </w:r>
      <w:r w:rsidR="007B544D" w:rsidRPr="000E7C0E">
        <w:rPr>
          <w:rFonts w:ascii="Meiryo UI" w:eastAsia="Meiryo UI" w:hAnsi="Meiryo UI" w:cs="Meiryo UI"/>
          <w:b/>
          <w:sz w:val="36"/>
          <w:szCs w:val="36"/>
        </w:rPr>
        <w:t>0/4</w:t>
      </w:r>
    </w:p>
    <w:p w:rsidR="00A840C9" w:rsidRPr="000E7C0E" w:rsidRDefault="00BB6324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0E7C0E">
        <w:rPr>
          <w:rFonts w:ascii="Meiryo UI" w:eastAsia="Meiryo UI" w:hAnsi="Meiryo UI" w:cs="Meiryo UI"/>
          <w:b/>
          <w:sz w:val="28"/>
          <w:szCs w:val="28"/>
        </w:rPr>
        <w:t>П</w:t>
      </w:r>
      <w:r w:rsidR="00E56C85" w:rsidRPr="000E7C0E">
        <w:rPr>
          <w:rFonts w:ascii="Meiryo UI" w:eastAsia="Meiryo UI" w:hAnsi="Meiryo UI" w:cs="Meiryo UI"/>
          <w:b/>
          <w:sz w:val="28"/>
          <w:szCs w:val="28"/>
        </w:rPr>
        <w:t>аспорт</w:t>
      </w:r>
    </w:p>
    <w:p w:rsidR="00A840C9" w:rsidRDefault="00A840C9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P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DC215D" w:rsidRPr="00E60984" w:rsidRDefault="00BF5701" w:rsidP="00EA5D42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079226" cy="1439117"/>
            <wp:effectExtent l="19050" t="0" r="0" b="0"/>
            <wp:docPr id="6" name="Рисунок 5" descr="РЕЧОР ГР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ОР ГРАНД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26" cy="143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5D" w:rsidRDefault="00DC215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473877" w:rsidRDefault="00473877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P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0E7C0E" w:rsidRDefault="000E7C0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96988" w:rsidRP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EA5D42" w:rsidRPr="00E60984" w:rsidRDefault="000E6CF9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>Москва 2013</w:t>
      </w:r>
      <w:r w:rsidR="00E56C85" w:rsidRPr="00E60984">
        <w:rPr>
          <w:rFonts w:ascii="Meiryo UI" w:eastAsia="Meiryo UI" w:hAnsi="Meiryo UI" w:cs="Meiryo UI"/>
          <w:b/>
          <w:sz w:val="28"/>
          <w:szCs w:val="28"/>
        </w:rPr>
        <w:t>г.</w:t>
      </w:r>
    </w:p>
    <w:p w:rsidR="00473877" w:rsidRPr="00E60984" w:rsidRDefault="00473877" w:rsidP="00EA5D42">
      <w:pPr>
        <w:spacing w:after="0" w:line="240" w:lineRule="auto"/>
        <w:rPr>
          <w:rFonts w:ascii="Meiryo UI" w:eastAsia="Meiryo UI" w:hAnsi="Meiryo UI" w:cs="Meiryo UI"/>
          <w:b/>
          <w:sz w:val="24"/>
          <w:szCs w:val="24"/>
        </w:rPr>
      </w:pPr>
    </w:p>
    <w:p w:rsidR="000712D6" w:rsidRPr="00AD0454" w:rsidRDefault="000712D6" w:rsidP="000712D6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18253C">
        <w:rPr>
          <w:rFonts w:ascii="Meiryo UI" w:eastAsia="Meiryo UI" w:hAnsi="Meiryo UI" w:cs="Meiryo UI"/>
          <w:b/>
          <w:sz w:val="28"/>
          <w:szCs w:val="28"/>
        </w:rPr>
        <w:t>СОДЕРЖАНИЕ</w:t>
      </w:r>
    </w:p>
    <w:p w:rsidR="000712D6" w:rsidRPr="00E60984" w:rsidRDefault="000712D6" w:rsidP="000712D6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Стр.</w:t>
      </w:r>
    </w:p>
    <w:p w:rsidR="000712D6" w:rsidRPr="00AD045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1. Назначение и краткое описание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...............................................................3</w:t>
      </w:r>
    </w:p>
    <w:p w:rsidR="000712D6" w:rsidRPr="00AD045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2. Технические характеристики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..............................................................</w:t>
      </w:r>
      <w:r w:rsidR="00B565CE">
        <w:rPr>
          <w:rFonts w:ascii="Meiryo UI" w:eastAsia="Meiryo UI" w:hAnsi="Meiryo UI" w:cs="Meiryo UI"/>
          <w:sz w:val="24"/>
          <w:szCs w:val="24"/>
        </w:rPr>
        <w:t>....10</w:t>
      </w:r>
    </w:p>
    <w:p w:rsidR="00053F89" w:rsidRDefault="00053F89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3. Режимы работы......................................................................................12</w:t>
      </w:r>
    </w:p>
    <w:p w:rsidR="000712D6" w:rsidRDefault="00053F89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4</w:t>
      </w:r>
      <w:r w:rsidR="000712D6" w:rsidRPr="00AD0454">
        <w:rPr>
          <w:rFonts w:ascii="Meiryo UI" w:eastAsia="Meiryo UI" w:hAnsi="Meiryo UI" w:cs="Meiryo UI"/>
          <w:sz w:val="24"/>
          <w:szCs w:val="24"/>
        </w:rPr>
        <w:t>. Комплект поставки</w:t>
      </w:r>
      <w:r w:rsidR="000712D6">
        <w:rPr>
          <w:rFonts w:ascii="Meiryo UI" w:eastAsia="Meiryo UI" w:hAnsi="Meiryo UI" w:cs="Meiryo UI"/>
          <w:sz w:val="24"/>
          <w:szCs w:val="24"/>
        </w:rPr>
        <w:t>...........................................................................</w:t>
      </w:r>
      <w:r w:rsidR="00B565CE">
        <w:rPr>
          <w:rFonts w:ascii="Meiryo UI" w:eastAsia="Meiryo UI" w:hAnsi="Meiryo UI" w:cs="Meiryo UI"/>
          <w:sz w:val="24"/>
          <w:szCs w:val="24"/>
        </w:rPr>
        <w:t>......1</w:t>
      </w:r>
      <w:r w:rsidR="0034270D">
        <w:rPr>
          <w:rFonts w:ascii="Meiryo UI" w:eastAsia="Meiryo UI" w:hAnsi="Meiryo UI" w:cs="Meiryo UI"/>
          <w:sz w:val="24"/>
          <w:szCs w:val="24"/>
        </w:rPr>
        <w:t>4</w:t>
      </w:r>
    </w:p>
    <w:p w:rsidR="000712D6" w:rsidRDefault="00B565CE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5</w:t>
      </w:r>
      <w:r w:rsidR="000712D6">
        <w:rPr>
          <w:rFonts w:ascii="Meiryo UI" w:eastAsia="Meiryo UI" w:hAnsi="Meiryo UI" w:cs="Meiryo UI"/>
          <w:sz w:val="24"/>
          <w:szCs w:val="24"/>
        </w:rPr>
        <w:t>. Транспортировка и хранение............................................................</w:t>
      </w:r>
      <w:r>
        <w:rPr>
          <w:rFonts w:ascii="Meiryo UI" w:eastAsia="Meiryo UI" w:hAnsi="Meiryo UI" w:cs="Meiryo UI"/>
          <w:sz w:val="24"/>
          <w:szCs w:val="24"/>
        </w:rPr>
        <w:t>.</w:t>
      </w:r>
      <w:r w:rsidR="000712D6">
        <w:rPr>
          <w:rFonts w:ascii="Meiryo UI" w:eastAsia="Meiryo UI" w:hAnsi="Meiryo UI" w:cs="Meiryo UI"/>
          <w:sz w:val="24"/>
          <w:szCs w:val="24"/>
        </w:rPr>
        <w:t>.....</w:t>
      </w:r>
      <w:r>
        <w:rPr>
          <w:rFonts w:ascii="Meiryo UI" w:eastAsia="Meiryo UI" w:hAnsi="Meiryo UI" w:cs="Meiryo UI"/>
          <w:sz w:val="24"/>
          <w:szCs w:val="24"/>
        </w:rPr>
        <w:t>1</w:t>
      </w:r>
      <w:r w:rsidR="0034270D">
        <w:rPr>
          <w:rFonts w:ascii="Meiryo UI" w:eastAsia="Meiryo UI" w:hAnsi="Meiryo UI" w:cs="Meiryo UI"/>
          <w:sz w:val="24"/>
          <w:szCs w:val="24"/>
        </w:rPr>
        <w:t>4</w:t>
      </w:r>
    </w:p>
    <w:p w:rsidR="000712D6" w:rsidRPr="00AD0454" w:rsidRDefault="00B565CE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6</w:t>
      </w:r>
      <w:r w:rsidR="000712D6">
        <w:rPr>
          <w:rFonts w:ascii="Meiryo UI" w:eastAsia="Meiryo UI" w:hAnsi="Meiryo UI" w:cs="Meiryo UI"/>
          <w:sz w:val="24"/>
          <w:szCs w:val="24"/>
        </w:rPr>
        <w:t>. Гарантийные обязательства...................................................................</w:t>
      </w:r>
      <w:r>
        <w:rPr>
          <w:rFonts w:ascii="Meiryo UI" w:eastAsia="Meiryo UI" w:hAnsi="Meiryo UI" w:cs="Meiryo UI"/>
          <w:sz w:val="24"/>
          <w:szCs w:val="24"/>
        </w:rPr>
        <w:t>.1</w:t>
      </w:r>
      <w:r w:rsidR="0034270D">
        <w:rPr>
          <w:rFonts w:ascii="Meiryo UI" w:eastAsia="Meiryo UI" w:hAnsi="Meiryo UI" w:cs="Meiryo UI"/>
          <w:sz w:val="24"/>
          <w:szCs w:val="24"/>
        </w:rPr>
        <w:t>5</w:t>
      </w:r>
    </w:p>
    <w:p w:rsidR="000712D6" w:rsidRDefault="00B565CE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7</w:t>
      </w:r>
      <w:r w:rsidR="000712D6" w:rsidRPr="00AD0454">
        <w:rPr>
          <w:rFonts w:ascii="Meiryo UI" w:eastAsia="Meiryo UI" w:hAnsi="Meiryo UI" w:cs="Meiryo UI"/>
          <w:sz w:val="24"/>
          <w:szCs w:val="24"/>
        </w:rPr>
        <w:t xml:space="preserve">. </w:t>
      </w:r>
      <w:r w:rsidR="000712D6">
        <w:rPr>
          <w:rFonts w:ascii="Meiryo UI" w:eastAsia="Meiryo UI" w:hAnsi="Meiryo UI" w:cs="Meiryo UI"/>
          <w:sz w:val="24"/>
          <w:szCs w:val="24"/>
        </w:rPr>
        <w:t>Свидетельство о приемке........................................................</w:t>
      </w:r>
      <w:r>
        <w:rPr>
          <w:rFonts w:ascii="Meiryo UI" w:eastAsia="Meiryo UI" w:hAnsi="Meiryo UI" w:cs="Meiryo UI"/>
          <w:sz w:val="24"/>
          <w:szCs w:val="24"/>
        </w:rPr>
        <w:t>.............</w:t>
      </w:r>
      <w:r w:rsidR="004912ED">
        <w:rPr>
          <w:rFonts w:ascii="Meiryo UI" w:eastAsia="Meiryo UI" w:hAnsi="Meiryo UI" w:cs="Meiryo UI"/>
          <w:sz w:val="24"/>
          <w:szCs w:val="24"/>
        </w:rPr>
        <w:t>.</w:t>
      </w:r>
      <w:r>
        <w:rPr>
          <w:rFonts w:ascii="Meiryo UI" w:eastAsia="Meiryo UI" w:hAnsi="Meiryo UI" w:cs="Meiryo UI"/>
          <w:sz w:val="24"/>
          <w:szCs w:val="24"/>
        </w:rPr>
        <w:t>..1</w:t>
      </w:r>
      <w:r w:rsidR="0034270D">
        <w:rPr>
          <w:rFonts w:ascii="Meiryo UI" w:eastAsia="Meiryo UI" w:hAnsi="Meiryo UI" w:cs="Meiryo UI"/>
          <w:sz w:val="24"/>
          <w:szCs w:val="24"/>
        </w:rPr>
        <w:t>5</w:t>
      </w:r>
    </w:p>
    <w:p w:rsidR="004912ED" w:rsidRDefault="004912ED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Default="00B565CE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8</w:t>
      </w:r>
      <w:r w:rsidR="000712D6">
        <w:rPr>
          <w:rFonts w:ascii="Meiryo UI" w:eastAsia="Meiryo UI" w:hAnsi="Meiryo UI" w:cs="Meiryo UI"/>
          <w:sz w:val="24"/>
          <w:szCs w:val="24"/>
        </w:rPr>
        <w:t>. Приложения:</w:t>
      </w:r>
    </w:p>
    <w:p w:rsidR="00402BE8" w:rsidRDefault="00402BE8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- №1.</w:t>
      </w:r>
      <w:r w:rsidR="000712D6">
        <w:rPr>
          <w:rFonts w:ascii="Meiryo UI" w:eastAsia="Meiryo UI" w:hAnsi="Meiryo UI" w:cs="Meiryo UI"/>
          <w:sz w:val="24"/>
          <w:szCs w:val="24"/>
        </w:rPr>
        <w:t xml:space="preserve"> </w:t>
      </w:r>
      <w:r w:rsidR="000712D6" w:rsidRPr="00E60984">
        <w:rPr>
          <w:rFonts w:ascii="Meiryo UI" w:eastAsia="Meiryo UI" w:hAnsi="Meiryo UI" w:cs="Meiryo UI"/>
          <w:sz w:val="24"/>
          <w:szCs w:val="24"/>
        </w:rPr>
        <w:t>Сертификат соответствия (обязательная с</w:t>
      </w:r>
      <w:r w:rsidR="000712D6">
        <w:rPr>
          <w:rFonts w:ascii="Meiryo UI" w:eastAsia="Meiryo UI" w:hAnsi="Meiryo UI" w:cs="Meiryo UI"/>
          <w:sz w:val="24"/>
          <w:szCs w:val="24"/>
        </w:rPr>
        <w:t>ертификация)</w:t>
      </w:r>
      <w:r>
        <w:rPr>
          <w:rFonts w:ascii="Meiryo UI" w:eastAsia="Meiryo UI" w:hAnsi="Meiryo UI" w:cs="Meiryo UI"/>
          <w:sz w:val="24"/>
          <w:szCs w:val="24"/>
        </w:rPr>
        <w:t>......................16</w:t>
      </w:r>
    </w:p>
    <w:p w:rsidR="000712D6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-</w:t>
      </w:r>
      <w:r w:rsidR="00402BE8">
        <w:rPr>
          <w:rFonts w:ascii="Meiryo UI" w:eastAsia="Meiryo UI" w:hAnsi="Meiryo UI" w:cs="Meiryo UI"/>
          <w:sz w:val="24"/>
          <w:szCs w:val="24"/>
        </w:rPr>
        <w:t xml:space="preserve"> №2.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Pr="00E60984">
        <w:rPr>
          <w:rFonts w:ascii="Meiryo UI" w:eastAsia="Meiryo UI" w:hAnsi="Meiryo UI" w:cs="Meiryo UI"/>
          <w:sz w:val="24"/>
          <w:szCs w:val="24"/>
        </w:rPr>
        <w:t>Приложение к сертификату соответствия</w:t>
      </w:r>
      <w:r>
        <w:rPr>
          <w:rFonts w:ascii="Meiryo UI" w:eastAsia="Meiryo UI" w:hAnsi="Meiryo UI" w:cs="Meiryo UI"/>
          <w:sz w:val="24"/>
          <w:szCs w:val="24"/>
        </w:rPr>
        <w:t>....................</w:t>
      </w:r>
      <w:r w:rsidR="00402BE8">
        <w:rPr>
          <w:rFonts w:ascii="Meiryo UI" w:eastAsia="Meiryo UI" w:hAnsi="Meiryo UI" w:cs="Meiryo UI"/>
          <w:sz w:val="24"/>
          <w:szCs w:val="24"/>
        </w:rPr>
        <w:t>...................</w:t>
      </w:r>
      <w:r w:rsidR="0034270D">
        <w:rPr>
          <w:rFonts w:ascii="Meiryo UI" w:eastAsia="Meiryo UI" w:hAnsi="Meiryo UI" w:cs="Meiryo UI"/>
          <w:sz w:val="24"/>
          <w:szCs w:val="24"/>
        </w:rPr>
        <w:t>....17</w:t>
      </w:r>
    </w:p>
    <w:p w:rsidR="00402BE8" w:rsidRPr="00E60984" w:rsidRDefault="00402BE8" w:rsidP="00402BE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№3.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Типовая схема включения </w:t>
      </w:r>
      <w:r>
        <w:rPr>
          <w:rFonts w:ascii="Meiryo UI" w:eastAsia="Meiryo UI" w:hAnsi="Meiryo UI" w:cs="Meiryo UI"/>
          <w:sz w:val="24"/>
          <w:szCs w:val="24"/>
        </w:rPr>
        <w:t>блоков                                                         БУМ-160/4 (БУМ-240/4, БУМ-320/4)............................................................1</w:t>
      </w:r>
      <w:r w:rsidR="005F7B87">
        <w:rPr>
          <w:rFonts w:ascii="Meiryo UI" w:eastAsia="Meiryo UI" w:hAnsi="Meiryo UI" w:cs="Meiryo UI"/>
          <w:sz w:val="24"/>
          <w:szCs w:val="24"/>
        </w:rPr>
        <w:t>8</w:t>
      </w:r>
    </w:p>
    <w:p w:rsidR="00402BE8" w:rsidRPr="00E60984" w:rsidRDefault="00402BE8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AD045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AD045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5B01E5" w:rsidRDefault="000712D6" w:rsidP="000712D6">
      <w:pPr>
        <w:spacing w:line="240" w:lineRule="atLeast"/>
        <w:rPr>
          <w:rFonts w:ascii="Meiryo UI" w:eastAsia="Meiryo UI" w:hAnsi="Meiryo UI" w:cs="Meiryo UI"/>
          <w:b/>
          <w:sz w:val="28"/>
          <w:szCs w:val="28"/>
        </w:rPr>
      </w:pPr>
    </w:p>
    <w:p w:rsidR="000712D6" w:rsidRPr="00E6098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E6098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E6098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E6098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A65B54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</w:p>
    <w:p w:rsidR="00EE1352" w:rsidRPr="004128F1" w:rsidRDefault="00843A03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E33C38" w:rsidRPr="00CA36B8">
        <w:rPr>
          <w:rFonts w:ascii="Meiryo UI" w:eastAsia="Meiryo UI" w:hAnsi="Meiryo UI" w:cs="Meiryo UI"/>
          <w:b/>
          <w:sz w:val="24"/>
          <w:szCs w:val="24"/>
        </w:rPr>
        <w:t>1</w:t>
      </w:r>
      <w:r w:rsidR="00EE1352" w:rsidRPr="004128F1">
        <w:rPr>
          <w:rFonts w:ascii="Meiryo UI" w:eastAsia="Meiryo UI" w:hAnsi="Meiryo UI" w:cs="Meiryo UI"/>
          <w:b/>
          <w:sz w:val="24"/>
          <w:szCs w:val="24"/>
        </w:rPr>
        <w:t xml:space="preserve"> Назначение Блоков усиления мощности</w:t>
      </w:r>
    </w:p>
    <w:p w:rsidR="00786C9F" w:rsidRPr="00E60984" w:rsidRDefault="004128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Блоки усиления мощности </w:t>
      </w:r>
      <w:r w:rsidR="00786C9F" w:rsidRPr="004128F1">
        <w:rPr>
          <w:rFonts w:ascii="Meiryo UI" w:eastAsia="Meiryo UI" w:hAnsi="Meiryo UI" w:cs="Meiryo UI"/>
          <w:b/>
          <w:sz w:val="24"/>
          <w:szCs w:val="24"/>
        </w:rPr>
        <w:t>БУМ-160/4 и БУМ-320/4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 (далее - БУМ) предназначены для расширения количества зон оповещения в составе системы автоматического речевого оповещения и музыкальной трансляции «РЕЧОР Гранд».</w:t>
      </w:r>
    </w:p>
    <w:p w:rsidR="00786C9F" w:rsidRPr="00E60984" w:rsidRDefault="004128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Блоки усиления мощности </w:t>
      </w:r>
      <w:r w:rsidRPr="004128F1">
        <w:rPr>
          <w:rFonts w:ascii="Meiryo UI" w:eastAsia="Meiryo UI" w:hAnsi="Meiryo UI" w:cs="Meiryo UI"/>
          <w:b/>
          <w:sz w:val="24"/>
          <w:szCs w:val="24"/>
        </w:rPr>
        <w:t>БУМ-160/4 и БУМ-320/4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 различаются </w:t>
      </w:r>
      <w:r>
        <w:rPr>
          <w:rFonts w:ascii="Meiryo UI" w:eastAsia="Meiryo UI" w:hAnsi="Meiryo UI" w:cs="Meiryo UI"/>
          <w:sz w:val="24"/>
          <w:szCs w:val="24"/>
        </w:rPr>
        <w:t xml:space="preserve">между собой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>только по мощности</w:t>
      </w:r>
      <w:r w:rsidR="00A70353" w:rsidRPr="00E60984">
        <w:rPr>
          <w:rFonts w:ascii="Meiryo UI" w:eastAsia="Meiryo UI" w:hAnsi="Meiryo UI" w:cs="Meiryo UI"/>
          <w:sz w:val="24"/>
          <w:szCs w:val="24"/>
        </w:rPr>
        <w:t xml:space="preserve"> встроенного усилителя</w:t>
      </w:r>
      <w:r w:rsidR="00786C9F" w:rsidRPr="00E60984">
        <w:rPr>
          <w:rFonts w:ascii="Meiryo UI" w:eastAsia="Meiryo UI" w:hAnsi="Meiryo UI" w:cs="Meiryo UI"/>
          <w:sz w:val="24"/>
          <w:szCs w:val="24"/>
        </w:rPr>
        <w:t>:</w:t>
      </w:r>
    </w:p>
    <w:p w:rsidR="00786C9F" w:rsidRPr="00E60984" w:rsidRDefault="004128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- </w:t>
      </w:r>
      <w:r w:rsidR="00786C9F" w:rsidRPr="004128F1">
        <w:rPr>
          <w:rFonts w:ascii="Meiryo UI" w:eastAsia="Meiryo UI" w:hAnsi="Meiryo UI" w:cs="Meiryo UI"/>
          <w:b/>
          <w:sz w:val="24"/>
          <w:szCs w:val="24"/>
        </w:rPr>
        <w:t>БУМ-160/4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 –блок усиления, содержащий встроенный усилитель звука мощностью </w:t>
      </w:r>
      <w:r w:rsidR="00786C9F" w:rsidRPr="00A13092">
        <w:rPr>
          <w:rFonts w:ascii="Meiryo UI" w:eastAsia="Meiryo UI" w:hAnsi="Meiryo UI" w:cs="Meiryo UI"/>
          <w:b/>
          <w:sz w:val="24"/>
          <w:szCs w:val="24"/>
        </w:rPr>
        <w:t>160 Вт</w:t>
      </w:r>
      <w:r w:rsidR="00786C9F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5D00F8" w:rsidRPr="00E60984" w:rsidRDefault="004128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D00F8" w:rsidRPr="00E60984">
        <w:rPr>
          <w:rFonts w:ascii="Meiryo UI" w:eastAsia="Meiryo UI" w:hAnsi="Meiryo UI" w:cs="Meiryo UI"/>
          <w:sz w:val="24"/>
          <w:szCs w:val="24"/>
        </w:rPr>
        <w:t xml:space="preserve">- </w:t>
      </w:r>
      <w:r w:rsidR="005D00F8" w:rsidRPr="004128F1">
        <w:rPr>
          <w:rFonts w:ascii="Meiryo UI" w:eastAsia="Meiryo UI" w:hAnsi="Meiryo UI" w:cs="Meiryo UI"/>
          <w:b/>
          <w:sz w:val="24"/>
          <w:szCs w:val="24"/>
        </w:rPr>
        <w:t>БУМ-240/4</w:t>
      </w:r>
      <w:r w:rsidR="005D00F8" w:rsidRPr="00E60984">
        <w:rPr>
          <w:rFonts w:ascii="Meiryo UI" w:eastAsia="Meiryo UI" w:hAnsi="Meiryo UI" w:cs="Meiryo UI"/>
          <w:sz w:val="24"/>
          <w:szCs w:val="24"/>
        </w:rPr>
        <w:t xml:space="preserve"> –блок усиления, содержащий встроенный усилитель звука мощностью </w:t>
      </w:r>
      <w:r w:rsidR="005D00F8" w:rsidRPr="00A13092">
        <w:rPr>
          <w:rFonts w:ascii="Meiryo UI" w:eastAsia="Meiryo UI" w:hAnsi="Meiryo UI" w:cs="Meiryo UI"/>
          <w:b/>
          <w:sz w:val="24"/>
          <w:szCs w:val="24"/>
        </w:rPr>
        <w:t>240 Вт</w:t>
      </w:r>
      <w:r w:rsidR="005D00F8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786C9F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- </w:t>
      </w:r>
      <w:r w:rsidR="00786C9F" w:rsidRPr="00A13092">
        <w:rPr>
          <w:rFonts w:ascii="Meiryo UI" w:eastAsia="Meiryo UI" w:hAnsi="Meiryo UI" w:cs="Meiryo UI"/>
          <w:b/>
          <w:sz w:val="24"/>
          <w:szCs w:val="24"/>
        </w:rPr>
        <w:t>БУМ-320/4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 –блок усиления, содержащий встроенный усилитель звука мощностью </w:t>
      </w:r>
      <w:r w:rsidR="00786C9F" w:rsidRPr="00A13092">
        <w:rPr>
          <w:rFonts w:ascii="Meiryo UI" w:eastAsia="Meiryo UI" w:hAnsi="Meiryo UI" w:cs="Meiryo UI"/>
          <w:b/>
          <w:sz w:val="24"/>
          <w:szCs w:val="24"/>
        </w:rPr>
        <w:t>320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 Вт</w:t>
      </w:r>
      <w:r w:rsidR="00A70353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EE1352" w:rsidRPr="00CA36B8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A70353" w:rsidRPr="00E60984">
        <w:rPr>
          <w:rFonts w:ascii="Meiryo UI" w:eastAsia="Meiryo UI" w:hAnsi="Meiryo UI" w:cs="Meiryo UI"/>
          <w:sz w:val="24"/>
          <w:szCs w:val="24"/>
        </w:rPr>
        <w:t>Блоки усиления мощности, могут работать в одно, 2-х, 3-х или 4-х зонном режиме. Мощность встроенного усилителя распределяется между зонами оповещения в произвольной пропорции;</w:t>
      </w:r>
    </w:p>
    <w:p w:rsidR="00A70353" w:rsidRPr="0010597B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A70353" w:rsidRPr="00E60984">
        <w:rPr>
          <w:rFonts w:ascii="Meiryo UI" w:eastAsia="Meiryo UI" w:hAnsi="Meiryo UI" w:cs="Meiryo UI"/>
          <w:sz w:val="24"/>
          <w:szCs w:val="24"/>
        </w:rPr>
        <w:t>Передняя и задняя панели центрального блока управления БУМ-320/</w:t>
      </w:r>
      <w:r w:rsidR="00E33C38">
        <w:rPr>
          <w:rFonts w:ascii="Meiryo UI" w:eastAsia="Meiryo UI" w:hAnsi="Meiryo UI" w:cs="Meiryo UI"/>
          <w:sz w:val="24"/>
          <w:szCs w:val="24"/>
        </w:rPr>
        <w:t xml:space="preserve">4 показана на рисунках Рис. </w:t>
      </w:r>
      <w:r w:rsidR="00E33C38" w:rsidRPr="00E33C38">
        <w:rPr>
          <w:rFonts w:ascii="Meiryo UI" w:eastAsia="Meiryo UI" w:hAnsi="Meiryo UI" w:cs="Meiryo UI"/>
          <w:sz w:val="24"/>
          <w:szCs w:val="24"/>
        </w:rPr>
        <w:t>1</w:t>
      </w:r>
      <w:r w:rsidR="00E33C38">
        <w:rPr>
          <w:rFonts w:ascii="Meiryo UI" w:eastAsia="Meiryo UI" w:hAnsi="Meiryo UI" w:cs="Meiryo UI"/>
          <w:sz w:val="24"/>
          <w:szCs w:val="24"/>
        </w:rPr>
        <w:t xml:space="preserve"> и Рис. </w:t>
      </w:r>
      <w:r w:rsidR="00E33C38" w:rsidRPr="00E33C38">
        <w:rPr>
          <w:rFonts w:ascii="Meiryo UI" w:eastAsia="Meiryo UI" w:hAnsi="Meiryo UI" w:cs="Meiryo UI"/>
          <w:sz w:val="24"/>
          <w:szCs w:val="24"/>
        </w:rPr>
        <w:t>2</w:t>
      </w:r>
      <w:r w:rsidR="009F5719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10597B" w:rsidRPr="0010597B" w:rsidRDefault="0010597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86C9F" w:rsidRDefault="0010597B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61595" cy="1122278"/>
            <wp:effectExtent l="19050" t="0" r="0" b="0"/>
            <wp:docPr id="3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76" cy="112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D6" w:rsidRPr="000712D6" w:rsidRDefault="000712D6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B24B6E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Рис.</w:t>
      </w:r>
      <w:r w:rsidR="00E33C38">
        <w:rPr>
          <w:rFonts w:ascii="Meiryo UI" w:eastAsia="Meiryo UI" w:hAnsi="Meiryo UI" w:cs="Meiryo UI"/>
          <w:sz w:val="24"/>
          <w:szCs w:val="24"/>
        </w:rPr>
        <w:t xml:space="preserve"> </w:t>
      </w:r>
      <w:r w:rsidR="00E33C38" w:rsidRPr="00CA36B8">
        <w:rPr>
          <w:rFonts w:ascii="Meiryo UI" w:eastAsia="Meiryo UI" w:hAnsi="Meiryo UI" w:cs="Meiryo UI"/>
          <w:sz w:val="24"/>
          <w:szCs w:val="24"/>
        </w:rPr>
        <w:t>1</w:t>
      </w:r>
      <w:r w:rsidR="009F5719" w:rsidRPr="00E60984">
        <w:rPr>
          <w:rFonts w:ascii="Meiryo UI" w:eastAsia="Meiryo UI" w:hAnsi="Meiryo UI" w:cs="Meiryo UI"/>
          <w:sz w:val="24"/>
          <w:szCs w:val="24"/>
        </w:rPr>
        <w:t>.</w:t>
      </w:r>
      <w:r w:rsidR="00B24B6E" w:rsidRPr="00E60984">
        <w:rPr>
          <w:rFonts w:ascii="Meiryo UI" w:eastAsia="Meiryo UI" w:hAnsi="Meiryo UI" w:cs="Meiryo UI"/>
          <w:sz w:val="24"/>
          <w:szCs w:val="24"/>
        </w:rPr>
        <w:t xml:space="preserve"> Передняя панель блоков усиления мощности БУМ.</w:t>
      </w:r>
    </w:p>
    <w:p w:rsidR="00B24B6E" w:rsidRPr="00A13092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A13092">
        <w:rPr>
          <w:rFonts w:ascii="Meiryo UI" w:eastAsia="Meiryo UI" w:hAnsi="Meiryo UI" w:cs="Meiryo UI"/>
          <w:sz w:val="24"/>
          <w:szCs w:val="24"/>
          <w:u w:val="single"/>
        </w:rPr>
        <w:t>На передней панели расположены:</w:t>
      </w:r>
    </w:p>
    <w:p w:rsidR="00B24B6E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1. Индикатор уровня звукового сигнала на выходе блока БУМ. Уровень 0 дБ соответствует номинальному уровню 100В на выходе усилителя;</w:t>
      </w:r>
    </w:p>
    <w:p w:rsidR="00B24B6E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2. Световой индикатор «АВАРИЯ». При возникновении неисправностей в системе (в линиях оповещения, в линии световых табло, неисправности системы питания и т.д. и т.п.) мигает красным светом;</w:t>
      </w:r>
    </w:p>
    <w:p w:rsidR="00B24B6E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3. Световой индикатор «СЕТЬ». При наличии сетевого напряжения ~220</w:t>
      </w:r>
      <w:proofErr w:type="gramStart"/>
      <w:r w:rsidR="00B24B6E"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="00B24B6E" w:rsidRPr="00E60984">
        <w:rPr>
          <w:rFonts w:ascii="Meiryo UI" w:eastAsia="Meiryo UI" w:hAnsi="Meiryo UI" w:cs="Meiryo UI"/>
          <w:sz w:val="24"/>
          <w:szCs w:val="24"/>
        </w:rPr>
        <w:t xml:space="preserve"> непрерывно горит зелёным светом, при работе от резервного источника питания мигает зеленым светом;</w:t>
      </w:r>
    </w:p>
    <w:p w:rsidR="00B24B6E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4. Жидкокристаллический индикатор (далее ЖКИ);</w:t>
      </w:r>
    </w:p>
    <w:p w:rsidR="003871AD" w:rsidRPr="00CA36B8" w:rsidRDefault="005F51F7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669" type="#_x0000_t202" style="position:absolute;margin-left:5.7pt;margin-top:22.3pt;width:478.8pt;height:37.05pt;z-index:251704320;mso-wrap-style:none" stroked="f" strokeweight="0">
            <v:textbox style="mso-fit-shape-to-text:t">
              <w:txbxContent>
                <w:p w:rsidR="000712D6" w:rsidRDefault="000712D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81370" cy="1745615"/>
                        <wp:effectExtent l="19050" t="0" r="5080" b="0"/>
                        <wp:docPr id="43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1370" cy="1745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3092"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5. Ручки для переноски.</w:t>
      </w:r>
    </w:p>
    <w:p w:rsidR="008A5733" w:rsidRPr="00CA36B8" w:rsidRDefault="008A57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A5733" w:rsidRPr="00CA36B8" w:rsidRDefault="008A57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A5733" w:rsidRPr="00CA36B8" w:rsidRDefault="008A57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CA36B8" w:rsidRDefault="000712D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CA36B8" w:rsidRDefault="000712D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B6FF5" w:rsidRPr="00E60984" w:rsidRDefault="008B6FF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26308" w:rsidRPr="00CA36B8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26308" w:rsidRPr="00E60984">
        <w:rPr>
          <w:rFonts w:ascii="Meiryo UI" w:eastAsia="Meiryo UI" w:hAnsi="Meiryo UI" w:cs="Meiryo UI"/>
          <w:sz w:val="24"/>
          <w:szCs w:val="24"/>
        </w:rPr>
        <w:t>Рис.</w:t>
      </w:r>
      <w:r w:rsidR="00E33C38">
        <w:rPr>
          <w:rFonts w:ascii="Meiryo UI" w:eastAsia="Meiryo UI" w:hAnsi="Meiryo UI" w:cs="Meiryo UI"/>
          <w:sz w:val="24"/>
          <w:szCs w:val="24"/>
        </w:rPr>
        <w:t xml:space="preserve"> </w:t>
      </w:r>
      <w:r w:rsidR="00E33C38" w:rsidRPr="00CA36B8">
        <w:rPr>
          <w:rFonts w:ascii="Meiryo UI" w:eastAsia="Meiryo UI" w:hAnsi="Meiryo UI" w:cs="Meiryo UI"/>
          <w:sz w:val="24"/>
          <w:szCs w:val="24"/>
        </w:rPr>
        <w:t>2</w:t>
      </w:r>
      <w:r w:rsidR="009F5719" w:rsidRPr="00E60984">
        <w:rPr>
          <w:rFonts w:ascii="Meiryo UI" w:eastAsia="Meiryo UI" w:hAnsi="Meiryo UI" w:cs="Meiryo UI"/>
          <w:sz w:val="24"/>
          <w:szCs w:val="24"/>
        </w:rPr>
        <w:t>.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 Задняя панель блоков усиления мощности БУМ.</w:t>
      </w:r>
    </w:p>
    <w:p w:rsidR="00C26308" w:rsidRPr="00A13092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proofErr w:type="gramStart"/>
      <w:r w:rsidR="00C26308" w:rsidRPr="00A13092">
        <w:rPr>
          <w:rFonts w:ascii="Meiryo UI" w:eastAsia="Meiryo UI" w:hAnsi="Meiryo UI" w:cs="Meiryo UI"/>
          <w:sz w:val="24"/>
          <w:szCs w:val="24"/>
          <w:u w:val="single"/>
        </w:rPr>
        <w:t>На задней панели расположены:</w:t>
      </w:r>
      <w:proofErr w:type="gramEnd"/>
    </w:p>
    <w:p w:rsidR="001925D3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25D3" w:rsidRPr="00E60984">
        <w:rPr>
          <w:rFonts w:ascii="Meiryo UI" w:eastAsia="Meiryo UI" w:hAnsi="Meiryo UI" w:cs="Meiryo UI"/>
          <w:sz w:val="24"/>
          <w:szCs w:val="24"/>
        </w:rPr>
        <w:t xml:space="preserve">1. Гнездо </w:t>
      </w:r>
      <w:r w:rsidR="001925D3" w:rsidRPr="00A13092">
        <w:rPr>
          <w:rFonts w:ascii="Meiryo UI" w:eastAsia="Meiryo UI" w:hAnsi="Meiryo UI" w:cs="Meiryo UI"/>
          <w:b/>
          <w:sz w:val="24"/>
          <w:szCs w:val="24"/>
        </w:rPr>
        <w:t xml:space="preserve">«ВХОД </w:t>
      </w:r>
      <w:proofErr w:type="spellStart"/>
      <w:r w:rsidR="001925D3" w:rsidRPr="00A13092">
        <w:rPr>
          <w:rFonts w:ascii="Meiryo UI" w:eastAsia="Meiryo UI" w:hAnsi="Meiryo UI" w:cs="Meiryo UI"/>
          <w:b/>
          <w:sz w:val="24"/>
          <w:szCs w:val="24"/>
        </w:rPr>
        <w:t>Управл</w:t>
      </w:r>
      <w:proofErr w:type="spellEnd"/>
      <w:r w:rsidR="001925D3" w:rsidRPr="00A13092">
        <w:rPr>
          <w:rFonts w:ascii="Meiryo UI" w:eastAsia="Meiryo UI" w:hAnsi="Meiryo UI" w:cs="Meiryo UI"/>
          <w:b/>
          <w:sz w:val="24"/>
          <w:szCs w:val="24"/>
        </w:rPr>
        <w:t>.»</w:t>
      </w:r>
      <w:r w:rsidR="001925D3" w:rsidRPr="00E60984">
        <w:rPr>
          <w:rFonts w:ascii="Meiryo UI" w:eastAsia="Meiryo UI" w:hAnsi="Meiryo UI" w:cs="Meiryo UI"/>
          <w:sz w:val="24"/>
          <w:szCs w:val="24"/>
        </w:rPr>
        <w:t xml:space="preserve"> - вход шины управления от блока ЦБУ-160/2, блоков усилителей БУМ или блоков расширения зон БРЗ-20;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25D3" w:rsidRPr="00E60984">
        <w:rPr>
          <w:rFonts w:ascii="Meiryo UI" w:eastAsia="Meiryo UI" w:hAnsi="Meiryo UI" w:cs="Meiryo UI"/>
          <w:sz w:val="24"/>
          <w:szCs w:val="24"/>
        </w:rPr>
        <w:t>2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. Гнездо </w:t>
      </w:r>
      <w:r w:rsidR="008B6FF5" w:rsidRPr="00A13092">
        <w:rPr>
          <w:rFonts w:ascii="Meiryo UI" w:eastAsia="Meiryo UI" w:hAnsi="Meiryo UI" w:cs="Meiryo UI"/>
          <w:b/>
          <w:sz w:val="24"/>
          <w:szCs w:val="24"/>
        </w:rPr>
        <w:t xml:space="preserve">«ВЫХОД </w:t>
      </w:r>
      <w:proofErr w:type="spellStart"/>
      <w:r w:rsidR="008B6FF5" w:rsidRPr="00A13092">
        <w:rPr>
          <w:rFonts w:ascii="Meiryo UI" w:eastAsia="Meiryo UI" w:hAnsi="Meiryo UI" w:cs="Meiryo UI"/>
          <w:b/>
          <w:sz w:val="24"/>
          <w:szCs w:val="24"/>
        </w:rPr>
        <w:t>Управл</w:t>
      </w:r>
      <w:proofErr w:type="spellEnd"/>
      <w:r w:rsidR="008B6FF5" w:rsidRPr="00A13092">
        <w:rPr>
          <w:rFonts w:ascii="Meiryo UI" w:eastAsia="Meiryo UI" w:hAnsi="Meiryo UI" w:cs="Meiryo UI"/>
          <w:b/>
          <w:sz w:val="24"/>
          <w:szCs w:val="24"/>
        </w:rPr>
        <w:t>.»</w:t>
      </w:r>
      <w:r w:rsidR="001925D3" w:rsidRPr="00E60984">
        <w:rPr>
          <w:rFonts w:ascii="Meiryo UI" w:eastAsia="Meiryo UI" w:hAnsi="Meiryo UI" w:cs="Meiryo UI"/>
          <w:sz w:val="24"/>
          <w:szCs w:val="24"/>
        </w:rPr>
        <w:t xml:space="preserve"> -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1925D3" w:rsidRPr="00E60984">
        <w:rPr>
          <w:rFonts w:ascii="Meiryo UI" w:eastAsia="Meiryo UI" w:hAnsi="Meiryo UI" w:cs="Meiryo UI"/>
          <w:sz w:val="24"/>
          <w:szCs w:val="24"/>
        </w:rPr>
        <w:t xml:space="preserve">выход шины управления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на следующие блоки усилителей БУМ или блоки расширителей зон БРЗ-20. 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3. Гнездо </w:t>
      </w:r>
      <w:r w:rsidR="008B6FF5" w:rsidRPr="00A13092">
        <w:rPr>
          <w:rFonts w:ascii="Meiryo UI" w:eastAsia="Meiryo UI" w:hAnsi="Meiryo UI" w:cs="Meiryo UI"/>
          <w:b/>
          <w:sz w:val="24"/>
          <w:szCs w:val="24"/>
        </w:rPr>
        <w:t>«ВХОД Аудио».</w:t>
      </w:r>
      <w:r>
        <w:rPr>
          <w:rFonts w:ascii="Meiryo UI" w:eastAsia="Meiryo UI" w:hAnsi="Meiryo UI" w:cs="Meiryo UI"/>
          <w:sz w:val="24"/>
          <w:szCs w:val="24"/>
        </w:rPr>
        <w:t xml:space="preserve"> Предназначено для приема аудио-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сигналов оповещения и трансляции; 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4. Гнездо </w:t>
      </w:r>
      <w:r w:rsidR="008B6FF5" w:rsidRPr="00A13092">
        <w:rPr>
          <w:rFonts w:ascii="Meiryo UI" w:eastAsia="Meiryo UI" w:hAnsi="Meiryo UI" w:cs="Meiryo UI"/>
          <w:b/>
          <w:sz w:val="24"/>
          <w:szCs w:val="24"/>
        </w:rPr>
        <w:t>«ВЫХОД Аудио</w:t>
      </w:r>
      <w:r w:rsidR="008B6FF5" w:rsidRPr="00E60984">
        <w:rPr>
          <w:rFonts w:ascii="Meiryo UI" w:eastAsia="Meiryo UI" w:hAnsi="Meiryo UI" w:cs="Meiryo UI"/>
          <w:sz w:val="24"/>
          <w:szCs w:val="24"/>
        </w:rPr>
        <w:t>». Предназначено для передачи аудио-сигналов оповещения и трансляции на следующие блоки усилителей БУМ</w:t>
      </w:r>
      <w:r w:rsidR="001426C8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7C5CA3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5. Переключатель </w:t>
      </w:r>
      <w:r w:rsidR="008B6FF5" w:rsidRPr="00A13092">
        <w:rPr>
          <w:rFonts w:ascii="Meiryo UI" w:eastAsia="Meiryo UI" w:hAnsi="Meiryo UI" w:cs="Meiryo UI"/>
          <w:b/>
          <w:sz w:val="24"/>
          <w:szCs w:val="24"/>
        </w:rPr>
        <w:t>«Адрес».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proofErr w:type="gramStart"/>
      <w:r w:rsidR="008B6FF5" w:rsidRPr="00E60984">
        <w:rPr>
          <w:rFonts w:ascii="Meiryo UI" w:eastAsia="Meiryo UI" w:hAnsi="Meiryo UI" w:cs="Meiryo UI"/>
          <w:sz w:val="24"/>
          <w:szCs w:val="24"/>
        </w:rPr>
        <w:t>Предназначен</w:t>
      </w:r>
      <w:proofErr w:type="gramEnd"/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 для установки адреса усилителя. 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6. Переключатель </w:t>
      </w:r>
      <w:r w:rsidR="008B6FF5" w:rsidRPr="00A13092">
        <w:rPr>
          <w:rFonts w:ascii="Meiryo UI" w:eastAsia="Meiryo UI" w:hAnsi="Meiryo UI" w:cs="Meiryo UI"/>
          <w:b/>
          <w:sz w:val="24"/>
          <w:szCs w:val="24"/>
        </w:rPr>
        <w:t>«Акт. Линии»</w:t>
      </w:r>
      <w:r w:rsidR="00DC53BD" w:rsidRPr="00A13092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DC53BD" w:rsidRPr="00E60984">
        <w:rPr>
          <w:rFonts w:ascii="Meiryo UI" w:eastAsia="Meiryo UI" w:hAnsi="Meiryo UI" w:cs="Meiryo UI"/>
          <w:sz w:val="24"/>
          <w:szCs w:val="24"/>
        </w:rPr>
        <w:t xml:space="preserve">задает число активных линий оповещения усилителя, т.о. отключив часть линий </w:t>
      </w:r>
      <w:proofErr w:type="gramStart"/>
      <w:r w:rsidR="00DC53BD" w:rsidRPr="00E60984">
        <w:rPr>
          <w:rFonts w:ascii="Meiryo UI" w:eastAsia="Meiryo UI" w:hAnsi="Meiryo UI" w:cs="Meiryo UI"/>
          <w:sz w:val="24"/>
          <w:szCs w:val="24"/>
        </w:rPr>
        <w:t>оповещения</w:t>
      </w:r>
      <w:proofErr w:type="gramEnd"/>
      <w:r w:rsidR="00DC53BD" w:rsidRPr="00E60984">
        <w:rPr>
          <w:rFonts w:ascii="Meiryo UI" w:eastAsia="Meiryo UI" w:hAnsi="Meiryo UI" w:cs="Meiryo UI"/>
          <w:sz w:val="24"/>
          <w:szCs w:val="24"/>
        </w:rPr>
        <w:t xml:space="preserve"> возможно </w:t>
      </w:r>
      <w:r w:rsidR="00DC53BD" w:rsidRPr="00E60984">
        <w:rPr>
          <w:rFonts w:ascii="Meiryo UI" w:eastAsia="Meiryo UI" w:hAnsi="Meiryo UI" w:cs="Meiryo UI"/>
          <w:sz w:val="24"/>
          <w:szCs w:val="24"/>
        </w:rPr>
        <w:lastRenderedPageBreak/>
        <w:t>использовать БУМ в 3-х, 2-х и одно зонной конфигурации. Вся м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ощность усилителя </w:t>
      </w:r>
      <w:r w:rsidR="00DC53BD" w:rsidRPr="00E60984">
        <w:rPr>
          <w:rFonts w:ascii="Meiryo UI" w:eastAsia="Meiryo UI" w:hAnsi="Meiryo UI" w:cs="Meiryo UI"/>
          <w:sz w:val="24"/>
          <w:szCs w:val="24"/>
        </w:rPr>
        <w:t>распределяется между активными линиями</w:t>
      </w:r>
      <w:r w:rsidR="008B6FF5" w:rsidRPr="00E60984">
        <w:rPr>
          <w:rFonts w:ascii="Meiryo UI" w:eastAsia="Meiryo UI" w:hAnsi="Meiryo UI" w:cs="Meiryo UI"/>
          <w:sz w:val="24"/>
          <w:szCs w:val="24"/>
        </w:rPr>
        <w:t>. Отключенные линии не тестируются на исправность и в них не транслируются сигналы оповещения, как в ручном, так и</w:t>
      </w:r>
      <w:r>
        <w:rPr>
          <w:rFonts w:ascii="Meiryo UI" w:eastAsia="Meiryo UI" w:hAnsi="Meiryo UI" w:cs="Meiryo UI"/>
          <w:sz w:val="24"/>
          <w:szCs w:val="24"/>
        </w:rPr>
        <w:t xml:space="preserve"> в автоматическом режиме.</w:t>
      </w:r>
    </w:p>
    <w:p w:rsidR="00087DD1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>7.</w:t>
      </w:r>
      <w:r w:rsidR="00087DD1" w:rsidRPr="00E60984">
        <w:rPr>
          <w:rFonts w:ascii="Meiryo UI" w:eastAsia="Meiryo UI" w:hAnsi="Meiryo UI" w:cs="Meiryo UI"/>
          <w:sz w:val="24"/>
          <w:szCs w:val="24"/>
        </w:rPr>
        <w:t xml:space="preserve"> Разъем 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>«ЛИНИИ ОПОВЕЩЕНИЯ»</w:t>
      </w:r>
      <w:r w:rsidR="00087DD1" w:rsidRPr="00E60984">
        <w:rPr>
          <w:rFonts w:ascii="Meiryo UI" w:eastAsia="Meiryo UI" w:hAnsi="Meiryo UI" w:cs="Meiryo UI"/>
          <w:sz w:val="24"/>
          <w:szCs w:val="24"/>
        </w:rPr>
        <w:t>. Предназначен для подключения линий оповещения 100</w:t>
      </w:r>
      <w:proofErr w:type="gramStart"/>
      <w:r w:rsidR="00087DD1"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="00087DD1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087DD1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 xml:space="preserve">«ЛИНИЯ 1» </w:t>
      </w:r>
      <w:r w:rsidR="00087DD1" w:rsidRPr="00E60984">
        <w:rPr>
          <w:rFonts w:ascii="Meiryo UI" w:eastAsia="Meiryo UI" w:hAnsi="Meiryo UI" w:cs="Meiryo UI"/>
          <w:sz w:val="24"/>
          <w:szCs w:val="24"/>
        </w:rPr>
        <w:t xml:space="preserve">-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первая линия оповещения усилителя</w:t>
      </w:r>
      <w:r w:rsidR="00087DD1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087DD1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 xml:space="preserve">«ЛИНИЯ </w:t>
      </w:r>
      <w:r w:rsidR="00621498" w:rsidRPr="00A13092">
        <w:rPr>
          <w:rFonts w:ascii="Meiryo UI" w:eastAsia="Meiryo UI" w:hAnsi="Meiryo UI" w:cs="Meiryo UI"/>
          <w:b/>
          <w:sz w:val="24"/>
          <w:szCs w:val="24"/>
        </w:rPr>
        <w:t>2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>»</w:t>
      </w:r>
      <w:r w:rsidR="00087DD1" w:rsidRPr="00E60984">
        <w:rPr>
          <w:rFonts w:ascii="Meiryo UI" w:eastAsia="Meiryo UI" w:hAnsi="Meiryo UI" w:cs="Meiryo UI"/>
          <w:sz w:val="24"/>
          <w:szCs w:val="24"/>
        </w:rPr>
        <w:t xml:space="preserve"> -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вторая линия оповещения усилителя;</w:t>
      </w:r>
    </w:p>
    <w:p w:rsidR="00087DD1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 xml:space="preserve">«ЛИНИЯ </w:t>
      </w:r>
      <w:r w:rsidR="00621498" w:rsidRPr="00A13092">
        <w:rPr>
          <w:rFonts w:ascii="Meiryo UI" w:eastAsia="Meiryo UI" w:hAnsi="Meiryo UI" w:cs="Meiryo UI"/>
          <w:b/>
          <w:sz w:val="24"/>
          <w:szCs w:val="24"/>
        </w:rPr>
        <w:t>3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>»</w:t>
      </w:r>
      <w:r w:rsidR="00087DD1" w:rsidRPr="00E60984">
        <w:rPr>
          <w:rFonts w:ascii="Meiryo UI" w:eastAsia="Meiryo UI" w:hAnsi="Meiryo UI" w:cs="Meiryo UI"/>
          <w:sz w:val="24"/>
          <w:szCs w:val="24"/>
        </w:rPr>
        <w:t xml:space="preserve"> -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третья линия оповещения усилителя;</w:t>
      </w:r>
    </w:p>
    <w:p w:rsidR="00621498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621498" w:rsidRPr="00A13092">
        <w:rPr>
          <w:rFonts w:ascii="Meiryo UI" w:eastAsia="Meiryo UI" w:hAnsi="Meiryo UI" w:cs="Meiryo UI"/>
          <w:b/>
          <w:sz w:val="24"/>
          <w:szCs w:val="24"/>
        </w:rPr>
        <w:t xml:space="preserve">«ЛИНИЯ 4»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- четвертая линия оповещения усилителя;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Мощность звукового усилителя БУМ делиться между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линиями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 1, 2, 3 и 4 в любой произвольной пропорции. Суммарная звуковая мощность нагрузки 4-х зон для блока усиления БУМ-160/4 не должна превышать 160 Вт и соответственно для БУМ-320/4 – 320 Вт;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8. </w:t>
      </w:r>
      <w:r w:rsidR="00621498" w:rsidRPr="00A13092">
        <w:rPr>
          <w:rFonts w:ascii="Meiryo UI" w:eastAsia="Meiryo UI" w:hAnsi="Meiryo UI" w:cs="Meiryo UI"/>
          <w:b/>
          <w:sz w:val="24"/>
          <w:szCs w:val="24"/>
        </w:rPr>
        <w:t>«Пр.10А».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Плавкий предохранитель. Предназначен для защиты цепей резервного питания 36</w:t>
      </w:r>
      <w:proofErr w:type="gramStart"/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="00621498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9. </w:t>
      </w:r>
      <w:r w:rsidR="00621498" w:rsidRPr="00A13092">
        <w:rPr>
          <w:rFonts w:ascii="Meiryo UI" w:eastAsia="Meiryo UI" w:hAnsi="Meiryo UI" w:cs="Meiryo UI"/>
          <w:b/>
          <w:sz w:val="24"/>
          <w:szCs w:val="24"/>
        </w:rPr>
        <w:t>«36В 10А».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Клеммы подключения резервного питания (30 </w:t>
      </w:r>
      <w:r w:rsidR="00621498" w:rsidRPr="00E60984">
        <w:rPr>
          <w:rFonts w:ascii="Meiryo UI" w:eastAsia="Meiryo UI" w:hAnsi="Meiryo UI" w:cs="Meiryo UI" w:hint="eastAsia"/>
          <w:sz w:val="24"/>
          <w:szCs w:val="24"/>
        </w:rPr>
        <w:t>÷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40 В);</w:t>
      </w:r>
    </w:p>
    <w:p w:rsidR="00621498" w:rsidRPr="00E60984" w:rsidRDefault="00EA31A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10. </w:t>
      </w:r>
      <w:r w:rsidR="00621498" w:rsidRPr="00856310">
        <w:rPr>
          <w:rFonts w:ascii="Meiryo UI" w:eastAsia="Meiryo UI" w:hAnsi="Meiryo UI" w:cs="Meiryo UI"/>
          <w:b/>
          <w:sz w:val="24"/>
          <w:szCs w:val="24"/>
        </w:rPr>
        <w:t>«СЕТЬ ~220В».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Выключатель сетевого напряжения ~220В;</w:t>
      </w:r>
    </w:p>
    <w:p w:rsidR="00621498" w:rsidRPr="00E60984" w:rsidRDefault="0085631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11.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Предохранитель ~220В (2А);</w:t>
      </w:r>
    </w:p>
    <w:p w:rsidR="00621498" w:rsidRPr="00E60984" w:rsidRDefault="0085631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12.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Гнездо для подключения сетевого электрического кабеля ~220В.</w:t>
      </w:r>
    </w:p>
    <w:p w:rsidR="008A5733" w:rsidRPr="00CA36B8" w:rsidRDefault="008A57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2F24D7" w:rsidRPr="00E60984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Блоки</w:t>
      </w:r>
      <w:r w:rsidR="002F24D7" w:rsidRPr="00E60984">
        <w:rPr>
          <w:rFonts w:ascii="Meiryo UI" w:eastAsia="Meiryo UI" w:hAnsi="Meiryo UI" w:cs="Meiryo UI"/>
          <w:sz w:val="24"/>
          <w:szCs w:val="24"/>
        </w:rPr>
        <w:t xml:space="preserve"> усиления мощности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2F24D7" w:rsidRPr="00E60984">
        <w:rPr>
          <w:rFonts w:ascii="Meiryo UI" w:eastAsia="Meiryo UI" w:hAnsi="Meiryo UI" w:cs="Meiryo UI"/>
          <w:sz w:val="24"/>
          <w:szCs w:val="24"/>
        </w:rPr>
        <w:t xml:space="preserve">управляются блоком ЦБУ-160/2 и могут функционировать только в системе автоматического речевого оповещения и музыкальной трансляции </w:t>
      </w:r>
      <w:r w:rsidR="002F24D7" w:rsidRPr="00BB7946">
        <w:rPr>
          <w:rFonts w:ascii="Renfrew Cyr" w:eastAsia="Meiryo UI" w:hAnsi="Renfrew Cyr" w:cs="Meiryo UI"/>
          <w:sz w:val="24"/>
          <w:szCs w:val="24"/>
        </w:rPr>
        <w:t>«РЕЧОР Гранд».</w:t>
      </w:r>
    </w:p>
    <w:p w:rsidR="00621498" w:rsidRPr="00E60984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</w:t>
      </w:r>
      <w:r w:rsidR="000F1056" w:rsidRPr="00E60984">
        <w:rPr>
          <w:rFonts w:ascii="Meiryo UI" w:eastAsia="Meiryo UI" w:hAnsi="Meiryo UI" w:cs="Meiryo UI"/>
          <w:sz w:val="24"/>
          <w:szCs w:val="24"/>
        </w:rPr>
        <w:t xml:space="preserve">В состав каждого из блоков усиления мощности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БУ</w:t>
      </w:r>
      <w:r w:rsidR="000F1056" w:rsidRPr="00E60984">
        <w:rPr>
          <w:rFonts w:ascii="Meiryo UI" w:eastAsia="Meiryo UI" w:hAnsi="Meiryo UI" w:cs="Meiryo UI"/>
          <w:sz w:val="24"/>
          <w:szCs w:val="24"/>
        </w:rPr>
        <w:t>М-160/4, БУМ-240/4, БУМ-320/4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входит:</w:t>
      </w:r>
    </w:p>
    <w:p w:rsidR="00621498" w:rsidRPr="00E60984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контроллер, органы индикации: жидкокристаллический экран; светодиодная и звуковая индикации;</w:t>
      </w:r>
    </w:p>
    <w:p w:rsidR="00621498" w:rsidRPr="00E60984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-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усилитель мощности звуковой частоты 160</w:t>
      </w:r>
      <w:r w:rsidR="002F24D7" w:rsidRPr="00E60984">
        <w:rPr>
          <w:rFonts w:ascii="Meiryo UI" w:eastAsia="Meiryo UI" w:hAnsi="Meiryo UI" w:cs="Meiryo UI"/>
          <w:sz w:val="24"/>
          <w:szCs w:val="24"/>
        </w:rPr>
        <w:t>(240, 320)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Вт;</w:t>
      </w:r>
    </w:p>
    <w:p w:rsidR="00621498" w:rsidRPr="00E60984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-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встроенный импульсный блок питания от сети ~220В с автоматической защитой от перегрузки и короткого замыкания по выходу.</w:t>
      </w:r>
    </w:p>
    <w:p w:rsidR="000F0918" w:rsidRPr="00E60984" w:rsidRDefault="000F0918" w:rsidP="000F091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Блоки Усиления Мощности имеют цифровое управление. Все блоки БУМ должны быть подключены к блоку ЦБУ-160/2, связь осуществляется через шину управления по интерфейсу RS-485.</w:t>
      </w:r>
    </w:p>
    <w:p w:rsidR="000F0918" w:rsidRPr="00E60984" w:rsidRDefault="000F0918" w:rsidP="000F091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Блоки БУМ оснащены двумя линейными входами и двумя выходами: </w:t>
      </w:r>
    </w:p>
    <w:p w:rsidR="000F0918" w:rsidRPr="00E60984" w:rsidRDefault="000F0918" w:rsidP="000F091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- вход и выход сигналов оповещения;</w:t>
      </w:r>
    </w:p>
    <w:p w:rsidR="000F0918" w:rsidRPr="00E60984" w:rsidRDefault="000F0918" w:rsidP="000F091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- вход и выход сигнала музыкальной трансляции;</w:t>
      </w:r>
    </w:p>
    <w:p w:rsidR="000F0918" w:rsidRPr="00E60984" w:rsidRDefault="000F0918" w:rsidP="000F091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Каждая линия оповещения БУМ имеет схему контроля неисправности. При инсталляции системы, с блока ЦБУ-160/2 производится измерение (фиксация) подключенных нагрузок и сохранение их состояний для каждой линии оповещения. Если в процессе работы системы происходят изменения в состояниях линий оповещения, то это диагностируется как неисправность (АВАРИЯ). Характер неисправности отображается на ЖКИ ЦБУ-160/2. Контроль осуществляется на обрыв, короткое замыкание и изменение нагрузки (увеличение/уменьшение нагрузки). Контролем линий оповещения управляет блок ЦБУ-160/2.</w:t>
      </w:r>
    </w:p>
    <w:p w:rsidR="008A5733" w:rsidRPr="00E60984" w:rsidRDefault="008A5733" w:rsidP="008A573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Блоки БУМ, независимо от ЦБУ-160/2, отслеживают свое состояние и, при возникновении неисправности, на передней панели зажигается индикатор «АВАРИЯ».</w:t>
      </w:r>
    </w:p>
    <w:p w:rsidR="008A5733" w:rsidRDefault="008A5733" w:rsidP="008A573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В режиме музыкальной трансляции для обеспечения комфортного уровня звука в каждой зоне предусмотрена отдельная ступенчатая регулировка уровня выходного сигнала. Уровни соответствуют </w:t>
      </w:r>
      <w:r w:rsidRPr="000F0918">
        <w:rPr>
          <w:rFonts w:ascii="Meiryo UI" w:eastAsia="Meiryo UI" w:hAnsi="Meiryo UI" w:cs="Meiryo UI"/>
          <w:b/>
          <w:sz w:val="24"/>
          <w:szCs w:val="24"/>
        </w:rPr>
        <w:t>25%, 50%,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Pr="000F0918">
        <w:rPr>
          <w:rFonts w:ascii="Meiryo UI" w:eastAsia="Meiryo UI" w:hAnsi="Meiryo UI" w:cs="Meiryo UI"/>
          <w:b/>
          <w:sz w:val="24"/>
          <w:szCs w:val="24"/>
        </w:rPr>
        <w:t>75% и 100%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от максимального уровня выходного сигнала. Регулятор работает только в режиме музыкальной трансляции и не влияет ни на один тип оповещения, т.е. в любом режиме оповещения будет уровень сигнала максимальной мощности (100%).</w:t>
      </w:r>
    </w:p>
    <w:p w:rsidR="00BB7946" w:rsidRPr="00E60984" w:rsidRDefault="00BB7946" w:rsidP="008A573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8021F" w:rsidRPr="00E60984" w:rsidRDefault="008A57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Конструктивно блоки БУМ выполнены в виде функционально законченного блока, рассчитанного на установку в стойку 19” или на стол.</w:t>
      </w:r>
    </w:p>
    <w:p w:rsidR="003871AD" w:rsidRPr="00B23EFA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8E430E" w:rsidRPr="00E60984">
        <w:rPr>
          <w:rFonts w:ascii="Meiryo UI" w:eastAsia="Meiryo UI" w:hAnsi="Meiryo UI" w:cs="Meiryo UI"/>
          <w:sz w:val="24"/>
          <w:szCs w:val="24"/>
        </w:rPr>
        <w:t xml:space="preserve">Основное питание блоков БУМ осуществляется от сети переменного тока напряжением ~220 В. На задней панели блока имеются клеммы для подключения </w:t>
      </w:r>
      <w:r w:rsidR="002A0802" w:rsidRPr="00E60984">
        <w:rPr>
          <w:rFonts w:ascii="Meiryo UI" w:eastAsia="Meiryo UI" w:hAnsi="Meiryo UI" w:cs="Meiryo UI"/>
          <w:sz w:val="24"/>
          <w:szCs w:val="24"/>
        </w:rPr>
        <w:t xml:space="preserve">блока </w:t>
      </w:r>
      <w:r w:rsidR="008E430E" w:rsidRPr="00E60984">
        <w:rPr>
          <w:rFonts w:ascii="Meiryo UI" w:eastAsia="Meiryo UI" w:hAnsi="Meiryo UI" w:cs="Meiryo UI"/>
          <w:sz w:val="24"/>
          <w:szCs w:val="24"/>
        </w:rPr>
        <w:t xml:space="preserve">резервного </w:t>
      </w:r>
      <w:r w:rsidR="002A0802" w:rsidRPr="00E60984">
        <w:rPr>
          <w:rFonts w:ascii="Meiryo UI" w:eastAsia="Meiryo UI" w:hAnsi="Meiryo UI" w:cs="Meiryo UI"/>
          <w:sz w:val="24"/>
          <w:szCs w:val="24"/>
        </w:rPr>
        <w:t>питания БРП-36/7 или БРП-36/14</w:t>
      </w:r>
      <w:r>
        <w:rPr>
          <w:rFonts w:ascii="Meiryo UI" w:eastAsia="Meiryo UI" w:hAnsi="Meiryo UI" w:cs="Meiryo UI"/>
          <w:sz w:val="24"/>
          <w:szCs w:val="24"/>
        </w:rPr>
        <w:t xml:space="preserve">.   </w:t>
      </w:r>
      <w:r w:rsidR="002A0802" w:rsidRPr="00E60984">
        <w:rPr>
          <w:rFonts w:ascii="Meiryo UI" w:eastAsia="Meiryo UI" w:hAnsi="Meiryo UI" w:cs="Meiryo UI"/>
          <w:sz w:val="24"/>
          <w:szCs w:val="24"/>
        </w:rPr>
        <w:t xml:space="preserve">                 </w:t>
      </w:r>
      <w:r>
        <w:rPr>
          <w:rFonts w:ascii="Meiryo UI" w:eastAsia="Meiryo UI" w:hAnsi="Meiryo UI" w:cs="Meiryo UI"/>
          <w:sz w:val="24"/>
          <w:szCs w:val="24"/>
        </w:rPr>
        <w:t xml:space="preserve">   </w:t>
      </w:r>
      <w:r w:rsidR="008E430E" w:rsidRPr="00E60984">
        <w:rPr>
          <w:rFonts w:ascii="Meiryo UI" w:eastAsia="Meiryo UI" w:hAnsi="Meiryo UI" w:cs="Meiryo UI"/>
          <w:sz w:val="24"/>
          <w:szCs w:val="24"/>
        </w:rPr>
        <w:t>Номинальное значение напря</w:t>
      </w:r>
      <w:r w:rsidR="002A0802" w:rsidRPr="00E60984">
        <w:rPr>
          <w:rFonts w:ascii="Meiryo UI" w:eastAsia="Meiryo UI" w:hAnsi="Meiryo UI" w:cs="Meiryo UI"/>
          <w:sz w:val="24"/>
          <w:szCs w:val="24"/>
        </w:rPr>
        <w:t>жения резервного питания – 36</w:t>
      </w:r>
      <w:proofErr w:type="gramStart"/>
      <w:r w:rsidR="002A0802"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="002A0802" w:rsidRPr="00E60984">
        <w:rPr>
          <w:rFonts w:ascii="Meiryo UI" w:eastAsia="Meiryo UI" w:hAnsi="Meiryo UI" w:cs="Meiryo UI"/>
          <w:sz w:val="24"/>
          <w:szCs w:val="24"/>
        </w:rPr>
        <w:t>, работоспособность системы сохраняется при изменении резервного питания от 30В до 42 В.</w:t>
      </w:r>
      <w:r w:rsidR="008E430E" w:rsidRPr="00E60984">
        <w:rPr>
          <w:rFonts w:ascii="Meiryo UI" w:eastAsia="Meiryo UI" w:hAnsi="Meiryo UI" w:cs="Meiryo UI"/>
          <w:sz w:val="24"/>
          <w:szCs w:val="24"/>
        </w:rPr>
        <w:t xml:space="preserve"> Вход резервного питания имеет защиту от подключения </w:t>
      </w:r>
      <w:r>
        <w:rPr>
          <w:rFonts w:ascii="Meiryo UI" w:eastAsia="Meiryo UI" w:hAnsi="Meiryo UI" w:cs="Meiryo UI"/>
          <w:sz w:val="24"/>
          <w:szCs w:val="24"/>
        </w:rPr>
        <w:t xml:space="preserve">в </w:t>
      </w:r>
      <w:r w:rsidR="008E430E" w:rsidRPr="00E60984">
        <w:rPr>
          <w:rFonts w:ascii="Meiryo UI" w:eastAsia="Meiryo UI" w:hAnsi="Meiryo UI" w:cs="Meiryo UI"/>
          <w:sz w:val="24"/>
          <w:szCs w:val="24"/>
        </w:rPr>
        <w:t>неправильной полярности.</w:t>
      </w:r>
      <w:r w:rsidR="002A0802" w:rsidRPr="00E60984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7005A4" w:rsidRPr="00E60984" w:rsidRDefault="00AA79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A68AC" w:rsidRPr="00E60984">
        <w:rPr>
          <w:rFonts w:ascii="Meiryo UI" w:eastAsia="Meiryo UI" w:hAnsi="Meiryo UI" w:cs="Meiryo UI"/>
          <w:sz w:val="24"/>
          <w:szCs w:val="24"/>
        </w:rPr>
        <w:t xml:space="preserve">Управление Блоками БУМ осуществляется по </w:t>
      </w:r>
      <w:r w:rsidR="005A4C6E" w:rsidRPr="00E60984">
        <w:rPr>
          <w:rFonts w:ascii="Meiryo UI" w:eastAsia="Meiryo UI" w:hAnsi="Meiryo UI" w:cs="Meiryo UI"/>
          <w:sz w:val="24"/>
          <w:szCs w:val="24"/>
        </w:rPr>
        <w:t xml:space="preserve">цифровой </w:t>
      </w:r>
      <w:r w:rsidR="005A68AC" w:rsidRPr="00E60984">
        <w:rPr>
          <w:rFonts w:ascii="Meiryo UI" w:eastAsia="Meiryo UI" w:hAnsi="Meiryo UI" w:cs="Meiryo UI"/>
          <w:sz w:val="24"/>
          <w:szCs w:val="24"/>
        </w:rPr>
        <w:t xml:space="preserve">шине управления </w:t>
      </w:r>
      <w:r w:rsidR="008C6D3B" w:rsidRPr="00E60984">
        <w:rPr>
          <w:rFonts w:ascii="Meiryo UI" w:eastAsia="Meiryo UI" w:hAnsi="Meiryo UI" w:cs="Meiryo UI"/>
          <w:sz w:val="24"/>
          <w:szCs w:val="24"/>
        </w:rPr>
        <w:t xml:space="preserve">с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закрытым</w:t>
      </w:r>
      <w:r w:rsidR="005A68AC" w:rsidRPr="00E60984">
        <w:rPr>
          <w:rFonts w:ascii="Meiryo UI" w:eastAsia="Meiryo UI" w:hAnsi="Meiryo UI" w:cs="Meiryo UI"/>
          <w:sz w:val="24"/>
          <w:szCs w:val="24"/>
        </w:rPr>
        <w:t xml:space="preserve"> протокол</w:t>
      </w:r>
      <w:r w:rsidR="008C6D3B" w:rsidRPr="00E60984">
        <w:rPr>
          <w:rFonts w:ascii="Meiryo UI" w:eastAsia="Meiryo UI" w:hAnsi="Meiryo UI" w:cs="Meiryo UI"/>
          <w:sz w:val="24"/>
          <w:szCs w:val="24"/>
        </w:rPr>
        <w:t>ом</w:t>
      </w:r>
      <w:r w:rsidR="005A68AC" w:rsidRPr="00E60984">
        <w:rPr>
          <w:rFonts w:ascii="Meiryo UI" w:eastAsia="Meiryo UI" w:hAnsi="Meiryo UI" w:cs="Meiryo UI"/>
          <w:sz w:val="24"/>
          <w:szCs w:val="24"/>
        </w:rPr>
        <w:t xml:space="preserve"> связи</w:t>
      </w:r>
      <w:r w:rsidR="008C6D3B" w:rsidRPr="00E60984">
        <w:rPr>
          <w:rFonts w:ascii="Meiryo UI" w:eastAsia="Meiryo UI" w:hAnsi="Meiryo UI" w:cs="Meiryo UI"/>
          <w:sz w:val="24"/>
          <w:szCs w:val="24"/>
        </w:rPr>
        <w:t xml:space="preserve">. Для корректной работы системы каждая зона оповещения имеет свой </w:t>
      </w:r>
      <w:r w:rsidR="005A4C6E" w:rsidRPr="00E60984">
        <w:rPr>
          <w:rFonts w:ascii="Meiryo UI" w:eastAsia="Meiryo UI" w:hAnsi="Meiryo UI" w:cs="Meiryo UI"/>
          <w:sz w:val="24"/>
          <w:szCs w:val="24"/>
        </w:rPr>
        <w:t xml:space="preserve">уникальный </w:t>
      </w:r>
      <w:r w:rsidR="008C6D3B" w:rsidRPr="00E60984">
        <w:rPr>
          <w:rFonts w:ascii="Meiryo UI" w:eastAsia="Meiryo UI" w:hAnsi="Meiryo UI" w:cs="Meiryo UI"/>
          <w:sz w:val="24"/>
          <w:szCs w:val="24"/>
        </w:rPr>
        <w:t xml:space="preserve">адрес. </w:t>
      </w:r>
      <w:r w:rsidR="005A4C6E" w:rsidRPr="00E60984">
        <w:rPr>
          <w:rFonts w:ascii="Meiryo UI" w:eastAsia="Meiryo UI" w:hAnsi="Meiryo UI" w:cs="Meiryo UI"/>
          <w:sz w:val="24"/>
          <w:szCs w:val="24"/>
        </w:rPr>
        <w:t>Адрес зоны оповещения соответствует номеру зоны</w:t>
      </w:r>
      <w:r w:rsidR="00554174" w:rsidRPr="00E60984">
        <w:rPr>
          <w:rFonts w:ascii="Meiryo UI" w:eastAsia="Meiryo UI" w:hAnsi="Meiryo UI" w:cs="Meiryo UI"/>
          <w:sz w:val="24"/>
          <w:szCs w:val="24"/>
        </w:rPr>
        <w:t xml:space="preserve"> и выставляется переключателем </w:t>
      </w:r>
      <w:r w:rsidR="00554174" w:rsidRPr="00AA79F1">
        <w:rPr>
          <w:rFonts w:ascii="Meiryo UI" w:eastAsia="Meiryo UI" w:hAnsi="Meiryo UI" w:cs="Meiryo UI"/>
          <w:b/>
          <w:sz w:val="24"/>
          <w:szCs w:val="24"/>
        </w:rPr>
        <w:t>«АДРЕС»</w:t>
      </w:r>
      <w:r w:rsidR="00554174" w:rsidRPr="00E60984">
        <w:rPr>
          <w:rFonts w:ascii="Meiryo UI" w:eastAsia="Meiryo UI" w:hAnsi="Meiryo UI" w:cs="Meiryo UI"/>
          <w:sz w:val="24"/>
          <w:szCs w:val="24"/>
        </w:rPr>
        <w:t xml:space="preserve"> на з</w:t>
      </w:r>
      <w:r w:rsidR="00053F89">
        <w:rPr>
          <w:rFonts w:ascii="Meiryo UI" w:eastAsia="Meiryo UI" w:hAnsi="Meiryo UI" w:cs="Meiryo UI"/>
          <w:sz w:val="24"/>
          <w:szCs w:val="24"/>
        </w:rPr>
        <w:t xml:space="preserve">адней панели блоков БУМ (Рис. </w:t>
      </w:r>
      <w:r w:rsidR="00053F89" w:rsidRPr="00053F89">
        <w:rPr>
          <w:rFonts w:ascii="Meiryo UI" w:eastAsia="Meiryo UI" w:hAnsi="Meiryo UI" w:cs="Meiryo UI"/>
          <w:sz w:val="24"/>
          <w:szCs w:val="24"/>
        </w:rPr>
        <w:t>4</w:t>
      </w:r>
      <w:r w:rsidR="00554174" w:rsidRPr="00E60984">
        <w:rPr>
          <w:rFonts w:ascii="Meiryo UI" w:eastAsia="Meiryo UI" w:hAnsi="Meiryo UI" w:cs="Meiryo UI"/>
          <w:sz w:val="24"/>
          <w:szCs w:val="24"/>
        </w:rPr>
        <w:t xml:space="preserve">). </w:t>
      </w:r>
      <w:r w:rsidR="005A4C6E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54174" w:rsidRPr="00E60984">
        <w:rPr>
          <w:rFonts w:ascii="Meiryo UI" w:eastAsia="Meiryo UI" w:hAnsi="Meiryo UI" w:cs="Meiryo UI"/>
          <w:sz w:val="24"/>
          <w:szCs w:val="24"/>
        </w:rPr>
        <w:t>Н</w:t>
      </w:r>
      <w:r w:rsidR="005A4C6E" w:rsidRPr="00E60984">
        <w:rPr>
          <w:rFonts w:ascii="Meiryo UI" w:eastAsia="Meiryo UI" w:hAnsi="Meiryo UI" w:cs="Meiryo UI"/>
          <w:sz w:val="24"/>
          <w:szCs w:val="24"/>
        </w:rPr>
        <w:t>аличие двух одинаковых адресов недопустимо. Адреса 1 и 2 заняты зонами оповещения ЦБУ-160/2, а адреса</w:t>
      </w:r>
      <w:r w:rsidR="00554174" w:rsidRPr="00E60984">
        <w:rPr>
          <w:rFonts w:ascii="Meiryo UI" w:eastAsia="Meiryo UI" w:hAnsi="Meiryo UI" w:cs="Meiryo UI"/>
          <w:sz w:val="24"/>
          <w:szCs w:val="24"/>
        </w:rPr>
        <w:t xml:space="preserve"> от 3 и до</w:t>
      </w:r>
      <w:r w:rsidR="005A4C6E" w:rsidRPr="00E60984">
        <w:rPr>
          <w:rFonts w:ascii="Meiryo UI" w:eastAsia="Meiryo UI" w:hAnsi="Meiryo UI" w:cs="Meiryo UI"/>
          <w:sz w:val="24"/>
          <w:szCs w:val="24"/>
        </w:rPr>
        <w:t xml:space="preserve">70 предназначены для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подключения Блоков Расширения Мощности.</w:t>
      </w:r>
    </w:p>
    <w:p w:rsidR="007005A4" w:rsidRPr="00E60984" w:rsidRDefault="007005A4" w:rsidP="00053F89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1360238" cy="1497586"/>
            <wp:effectExtent l="19050" t="0" r="0" b="0"/>
            <wp:docPr id="19" name="Рисунок 33" descr="Переключатель Адрес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ключатель Адрес.e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238" cy="149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5A4" w:rsidRPr="00E60984" w:rsidRDefault="00AA79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053F89">
        <w:rPr>
          <w:rFonts w:ascii="Meiryo UI" w:eastAsia="Meiryo UI" w:hAnsi="Meiryo UI" w:cs="Meiryo UI"/>
          <w:sz w:val="24"/>
          <w:szCs w:val="24"/>
        </w:rPr>
        <w:t xml:space="preserve">Рис. </w:t>
      </w:r>
      <w:r w:rsidR="00CD2B8E">
        <w:rPr>
          <w:rFonts w:ascii="Meiryo UI" w:eastAsia="Meiryo UI" w:hAnsi="Meiryo UI" w:cs="Meiryo UI"/>
          <w:sz w:val="24"/>
          <w:szCs w:val="24"/>
        </w:rPr>
        <w:t>3</w:t>
      </w:r>
      <w:r w:rsidR="007005A4" w:rsidRPr="00E60984">
        <w:rPr>
          <w:rFonts w:ascii="Meiryo UI" w:eastAsia="Meiryo UI" w:hAnsi="Meiryo UI" w:cs="Meiryo UI"/>
          <w:sz w:val="24"/>
          <w:szCs w:val="24"/>
        </w:rPr>
        <w:t>. Переключатель «Адрес» блока БУМ.</w:t>
      </w:r>
    </w:p>
    <w:p w:rsidR="00E4288E" w:rsidRPr="00E60984" w:rsidRDefault="00AA79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>Блоки усиления мощности могут работать в одно, 2-х, 3-х или 4-х зонном режиме</w:t>
      </w:r>
      <w:r w:rsidR="007005A4" w:rsidRPr="00E60984">
        <w:rPr>
          <w:rFonts w:ascii="Meiryo UI" w:eastAsia="Meiryo UI" w:hAnsi="Meiryo UI" w:cs="Meiryo UI"/>
          <w:sz w:val="24"/>
          <w:szCs w:val="24"/>
        </w:rPr>
        <w:t>.</w:t>
      </w:r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7005A4" w:rsidRPr="00E60984">
        <w:rPr>
          <w:rFonts w:ascii="Meiryo UI" w:eastAsia="Meiryo UI" w:hAnsi="Meiryo UI" w:cs="Meiryo UI"/>
          <w:sz w:val="24"/>
          <w:szCs w:val="24"/>
        </w:rPr>
        <w:t>Р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ежим работы зависит от положения переключателей</w:t>
      </w:r>
      <w:r>
        <w:rPr>
          <w:rFonts w:ascii="Meiryo UI" w:eastAsia="Meiryo UI" w:hAnsi="Meiryo UI" w:cs="Meiryo UI"/>
          <w:sz w:val="24"/>
          <w:szCs w:val="24"/>
        </w:rPr>
        <w:t xml:space="preserve">    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D2E95" w:rsidRPr="00AA79F1">
        <w:rPr>
          <w:rFonts w:ascii="Meiryo UI" w:eastAsia="Meiryo UI" w:hAnsi="Meiryo UI" w:cs="Meiryo UI"/>
          <w:b/>
          <w:sz w:val="24"/>
          <w:szCs w:val="24"/>
        </w:rPr>
        <w:t>«Акт. Линии»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.</w:t>
      </w:r>
      <w:r w:rsidR="007005A4" w:rsidRPr="00E60984">
        <w:rPr>
          <w:rFonts w:ascii="Meiryo UI" w:eastAsia="Meiryo UI" w:hAnsi="Meiryo UI" w:cs="Meiryo UI"/>
          <w:sz w:val="24"/>
          <w:szCs w:val="24"/>
        </w:rPr>
        <w:t xml:space="preserve"> Задавая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7005A4" w:rsidRPr="00E60984">
        <w:rPr>
          <w:rFonts w:ascii="Meiryo UI" w:eastAsia="Meiryo UI" w:hAnsi="Meiryo UI" w:cs="Meiryo UI"/>
          <w:sz w:val="24"/>
          <w:szCs w:val="24"/>
        </w:rPr>
        <w:t xml:space="preserve">на блоке </w:t>
      </w:r>
      <w:proofErr w:type="gramStart"/>
      <w:r w:rsidR="007005A4" w:rsidRPr="00E60984">
        <w:rPr>
          <w:rFonts w:ascii="Meiryo UI" w:eastAsia="Meiryo UI" w:hAnsi="Meiryo UI" w:cs="Meiryo UI"/>
          <w:sz w:val="24"/>
          <w:szCs w:val="24"/>
        </w:rPr>
        <w:t>БУМ</w:t>
      </w:r>
      <w:proofErr w:type="gramEnd"/>
      <w:r w:rsidR="007005A4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адрес </w:t>
      </w:r>
      <w:r w:rsidR="00ED2E95" w:rsidRPr="00AA79F1">
        <w:rPr>
          <w:rFonts w:ascii="Meiryo UI" w:eastAsia="Meiryo UI" w:hAnsi="Meiryo UI" w:cs="Meiryo UI"/>
          <w:b/>
          <w:sz w:val="24"/>
          <w:szCs w:val="24"/>
        </w:rPr>
        <w:t>«</w:t>
      </w:r>
      <w:proofErr w:type="spellStart"/>
      <w:r w:rsidR="00ED2E95" w:rsidRPr="00AA79F1">
        <w:rPr>
          <w:rFonts w:ascii="Meiryo UI" w:eastAsia="Meiryo UI" w:hAnsi="Meiryo UI" w:cs="Meiryo UI"/>
          <w:b/>
          <w:sz w:val="24"/>
          <w:szCs w:val="24"/>
        </w:rPr>
        <w:t>Addr</w:t>
      </w:r>
      <w:proofErr w:type="spellEnd"/>
      <w:r w:rsidR="00ED2E95" w:rsidRPr="00AA79F1">
        <w:rPr>
          <w:rFonts w:ascii="Meiryo UI" w:eastAsia="Meiryo UI" w:hAnsi="Meiryo UI" w:cs="Meiryo UI"/>
          <w:b/>
          <w:sz w:val="24"/>
          <w:szCs w:val="24"/>
        </w:rPr>
        <w:t>»</w:t>
      </w:r>
      <w:r w:rsidR="007005A4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– мы </w:t>
      </w:r>
      <w:r w:rsidR="007005A4" w:rsidRPr="00E60984">
        <w:rPr>
          <w:rFonts w:ascii="Meiryo UI" w:eastAsia="Meiryo UI" w:hAnsi="Meiryo UI" w:cs="Meiryo UI"/>
          <w:sz w:val="24"/>
          <w:szCs w:val="24"/>
        </w:rPr>
        <w:t>присваиваем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адрес</w:t>
      </w:r>
      <w:r w:rsidR="007005A4" w:rsidRPr="00E60984">
        <w:rPr>
          <w:rFonts w:ascii="Meiryo UI" w:eastAsia="Meiryo UI" w:hAnsi="Meiryo UI" w:cs="Meiryo UI"/>
          <w:sz w:val="24"/>
          <w:szCs w:val="24"/>
        </w:rPr>
        <w:t xml:space="preserve"> (номер зоны)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7005A4" w:rsidRPr="00E60984">
        <w:rPr>
          <w:rFonts w:ascii="Meiryo UI" w:eastAsia="Meiryo UI" w:hAnsi="Meiryo UI" w:cs="Meiryo UI"/>
          <w:sz w:val="24"/>
          <w:szCs w:val="24"/>
        </w:rPr>
        <w:t>младшей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линии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оповещения данного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БУМ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, остальным трём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линиям, если они активированы,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автоматически присваиваются соответствующие адреса: «</w:t>
      </w:r>
      <w:proofErr w:type="spellStart"/>
      <w:r w:rsidR="00ED2E95" w:rsidRPr="00E60984">
        <w:rPr>
          <w:rFonts w:ascii="Meiryo UI" w:eastAsia="Meiryo UI" w:hAnsi="Meiryo UI" w:cs="Meiryo UI"/>
          <w:sz w:val="24"/>
          <w:szCs w:val="24"/>
        </w:rPr>
        <w:t>Addr</w:t>
      </w:r>
      <w:proofErr w:type="spellEnd"/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>+1», «</w:t>
      </w:r>
      <w:proofErr w:type="spellStart"/>
      <w:r w:rsidR="00ED2E95" w:rsidRPr="00E60984">
        <w:rPr>
          <w:rFonts w:ascii="Meiryo UI" w:eastAsia="Meiryo UI" w:hAnsi="Meiryo UI" w:cs="Meiryo UI"/>
          <w:sz w:val="24"/>
          <w:szCs w:val="24"/>
        </w:rPr>
        <w:t>Addr</w:t>
      </w:r>
      <w:proofErr w:type="spellEnd"/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>+2», «</w:t>
      </w:r>
      <w:proofErr w:type="spellStart"/>
      <w:r w:rsidR="00ED2E95" w:rsidRPr="00E60984">
        <w:rPr>
          <w:rFonts w:ascii="Meiryo UI" w:eastAsia="Meiryo UI" w:hAnsi="Meiryo UI" w:cs="Meiryo UI"/>
          <w:sz w:val="24"/>
          <w:szCs w:val="24"/>
        </w:rPr>
        <w:t>Addr</w:t>
      </w:r>
      <w:proofErr w:type="spellEnd"/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+3». 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Положения переключателей соответствующие ном</w:t>
      </w:r>
      <w:r w:rsidR="00626BCD" w:rsidRPr="00E60984">
        <w:rPr>
          <w:rFonts w:ascii="Meiryo UI" w:eastAsia="Meiryo UI" w:hAnsi="Meiryo UI" w:cs="Meiryo UI"/>
          <w:sz w:val="24"/>
          <w:szCs w:val="24"/>
        </w:rPr>
        <w:t>ерам зон приведены в Таблице 4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D2205A" w:rsidRPr="00E60984" w:rsidRDefault="00AA79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446B6" w:rsidRPr="00F61F30">
        <w:rPr>
          <w:rFonts w:ascii="Meiryo UI" w:eastAsia="Meiryo UI" w:hAnsi="Meiryo UI" w:cs="Meiryo UI"/>
          <w:b/>
          <w:sz w:val="24"/>
          <w:szCs w:val="24"/>
          <w:u w:val="single"/>
        </w:rPr>
        <w:t>П</w:t>
      </w:r>
      <w:r w:rsidR="00E4288E" w:rsidRPr="00F61F30">
        <w:rPr>
          <w:rFonts w:ascii="Meiryo UI" w:eastAsia="Meiryo UI" w:hAnsi="Meiryo UI" w:cs="Meiryo UI"/>
          <w:b/>
          <w:sz w:val="24"/>
          <w:szCs w:val="24"/>
          <w:u w:val="single"/>
        </w:rPr>
        <w:t>ример</w:t>
      </w:r>
      <w:r w:rsidR="00F61F30" w:rsidRPr="00F61F30">
        <w:rPr>
          <w:rFonts w:ascii="Meiryo UI" w:eastAsia="Meiryo UI" w:hAnsi="Meiryo UI" w:cs="Meiryo UI"/>
          <w:sz w:val="24"/>
          <w:szCs w:val="24"/>
          <w:u w:val="single"/>
        </w:rPr>
        <w:t>: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К центральному блоку управления ЦБУ-160/2 требуется подключить БУМ-320/4.</w:t>
      </w:r>
      <w:r w:rsidR="00D2205A" w:rsidRPr="00E60984">
        <w:rPr>
          <w:rFonts w:ascii="Meiryo UI" w:eastAsia="Meiryo UI" w:hAnsi="Meiryo UI" w:cs="Meiryo UI"/>
          <w:sz w:val="24"/>
          <w:szCs w:val="24"/>
        </w:rPr>
        <w:t xml:space="preserve"> Блок БУМ-320/4 работает в 4х зонном режиме.</w:t>
      </w:r>
    </w:p>
    <w:p w:rsidR="00E87D13" w:rsidRPr="00CA36B8" w:rsidRDefault="00AA79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446B6" w:rsidRPr="00E60984">
        <w:rPr>
          <w:rFonts w:ascii="Meiryo UI" w:eastAsia="Meiryo UI" w:hAnsi="Meiryo UI" w:cs="Meiryo UI"/>
          <w:sz w:val="24"/>
          <w:szCs w:val="24"/>
        </w:rPr>
        <w:t>Б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лок</w:t>
      </w:r>
      <w:r w:rsidR="00C446B6" w:rsidRPr="00E60984">
        <w:rPr>
          <w:rFonts w:ascii="Meiryo UI" w:eastAsia="Meiryo UI" w:hAnsi="Meiryo UI" w:cs="Meiryo UI"/>
          <w:sz w:val="24"/>
          <w:szCs w:val="24"/>
        </w:rPr>
        <w:t>ом</w:t>
      </w:r>
      <w:r w:rsidR="00D2205A" w:rsidRPr="00E60984">
        <w:rPr>
          <w:rFonts w:ascii="Meiryo UI" w:eastAsia="Meiryo UI" w:hAnsi="Meiryo UI" w:cs="Meiryo UI"/>
          <w:sz w:val="24"/>
          <w:szCs w:val="24"/>
        </w:rPr>
        <w:t xml:space="preserve"> ЦБУ-160/2</w:t>
      </w:r>
      <w:r w:rsidR="00C446B6" w:rsidRPr="00E60984">
        <w:rPr>
          <w:rFonts w:ascii="Meiryo UI" w:eastAsia="Meiryo UI" w:hAnsi="Meiryo UI" w:cs="Meiryo UI"/>
          <w:sz w:val="24"/>
          <w:szCs w:val="24"/>
        </w:rPr>
        <w:t xml:space="preserve"> уже</w:t>
      </w:r>
      <w:r w:rsidR="00D2205A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используются </w:t>
      </w:r>
      <w:r w:rsidR="00D2205A" w:rsidRPr="00E60984">
        <w:rPr>
          <w:rFonts w:ascii="Meiryo UI" w:eastAsia="Meiryo UI" w:hAnsi="Meiryo UI" w:cs="Meiryo UI"/>
          <w:sz w:val="24"/>
          <w:szCs w:val="24"/>
        </w:rPr>
        <w:t xml:space="preserve">адреса 1 и 2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зонами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оповещения</w:t>
      </w:r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1 и 2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,</w:t>
      </w:r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соответственно для подключаемого БУМ-320/4 номера зон должны быть </w:t>
      </w:r>
      <w:r w:rsidR="00E4288E" w:rsidRPr="00E60984">
        <w:rPr>
          <w:rFonts w:ascii="Meiryo UI" w:eastAsia="Meiryo UI" w:hAnsi="Meiryo UI" w:cs="Meiryo UI"/>
          <w:sz w:val="24"/>
          <w:szCs w:val="24"/>
        </w:rPr>
        <w:lastRenderedPageBreak/>
        <w:t xml:space="preserve">3, 4, 5 и 6. 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П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ереключатель «Адрес» БУМ-320/4 необходимо выставить в положение, соответствующее 3-й зоне, а </w:t>
      </w:r>
      <w:r w:rsidR="00C446B6" w:rsidRPr="00E60984">
        <w:rPr>
          <w:rFonts w:ascii="Meiryo UI" w:eastAsia="Meiryo UI" w:hAnsi="Meiryo UI" w:cs="Meiryo UI"/>
          <w:sz w:val="24"/>
          <w:szCs w:val="24"/>
        </w:rPr>
        <w:t>адреса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зон 4,</w:t>
      </w:r>
      <w:r w:rsidR="00C446B6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>5 и 6 присвоятся автоматически.</w:t>
      </w:r>
    </w:p>
    <w:p w:rsidR="00053F89" w:rsidRPr="00CA36B8" w:rsidRDefault="00053F8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4288E" w:rsidRPr="00E60984" w:rsidRDefault="00E4288E" w:rsidP="00AA79F1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Таблица </w:t>
      </w:r>
      <w:r w:rsidR="00053F89">
        <w:rPr>
          <w:rFonts w:ascii="Meiryo UI" w:eastAsia="Meiryo UI" w:hAnsi="Meiryo UI" w:cs="Meiryo UI"/>
          <w:sz w:val="24"/>
          <w:szCs w:val="24"/>
        </w:rPr>
        <w:t>1</w:t>
      </w:r>
    </w:p>
    <w:tbl>
      <w:tblPr>
        <w:tblStyle w:val="a6"/>
        <w:tblW w:w="0" w:type="auto"/>
        <w:tblInd w:w="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51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860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7D13" w:rsidRPr="00AA79F1" w:rsidTr="00AA79F1">
        <w:trPr>
          <w:trHeight w:hRule="exact" w:val="124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27" w:rsidRPr="00AA79F1" w:rsidRDefault="007F4027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Зона №</w:t>
            </w:r>
          </w:p>
        </w:tc>
        <w:tc>
          <w:tcPr>
            <w:tcW w:w="31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27" w:rsidRPr="00AA79F1" w:rsidRDefault="007F4027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Положение переключателя «Адрес»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F4027" w:rsidRPr="00AA79F1" w:rsidRDefault="007F4027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27" w:rsidRPr="00AA79F1" w:rsidRDefault="007F4027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Зона №</w:t>
            </w:r>
          </w:p>
        </w:tc>
        <w:tc>
          <w:tcPr>
            <w:tcW w:w="31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4027" w:rsidRPr="00AA79F1" w:rsidRDefault="007F4027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Положение переключателя «Адрес»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39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42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46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48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49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50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15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53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54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19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55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57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22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58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59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26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62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28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29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66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68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33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69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34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70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943564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35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3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3564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36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3564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37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36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3564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38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36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3871AD" w:rsidRPr="00E60984" w:rsidRDefault="003871A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2205A" w:rsidRDefault="00AC2E0F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 w:rsidRPr="00AC2E0F"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="009362CC" w:rsidRPr="00AC2E0F">
        <w:rPr>
          <w:rFonts w:ascii="Meiryo UI" w:eastAsia="Meiryo UI" w:hAnsi="Meiryo UI" w:cs="Meiryo UI"/>
          <w:b/>
          <w:sz w:val="24"/>
          <w:szCs w:val="24"/>
          <w:u w:val="single"/>
        </w:rPr>
        <w:t>Примечание:</w:t>
      </w:r>
      <w:r w:rsidR="009362CC" w:rsidRPr="00AC2E0F">
        <w:rPr>
          <w:rFonts w:ascii="Meiryo UI" w:eastAsia="Meiryo UI" w:hAnsi="Meiryo UI" w:cs="Meiryo UI"/>
          <w:b/>
          <w:sz w:val="24"/>
          <w:szCs w:val="24"/>
        </w:rPr>
        <w:t xml:space="preserve"> «1»- соответствует положению </w:t>
      </w:r>
      <w:r w:rsidR="00687674">
        <w:rPr>
          <w:rFonts w:ascii="Meiryo UI" w:eastAsia="Meiryo UI" w:hAnsi="Meiryo UI" w:cs="Meiryo UI"/>
          <w:b/>
          <w:sz w:val="24"/>
          <w:szCs w:val="24"/>
        </w:rPr>
        <w:t xml:space="preserve">клювика </w:t>
      </w:r>
      <w:r w:rsidR="009362CC" w:rsidRPr="00AC2E0F">
        <w:rPr>
          <w:rFonts w:ascii="Meiryo UI" w:eastAsia="Meiryo UI" w:hAnsi="Meiryo UI" w:cs="Meiryo UI"/>
          <w:b/>
          <w:sz w:val="24"/>
          <w:szCs w:val="24"/>
        </w:rPr>
        <w:t>выключателя вниз;</w:t>
      </w:r>
      <w:r w:rsidR="009362CC" w:rsidRPr="00AC2E0F">
        <w:rPr>
          <w:rFonts w:ascii="Meiryo UI" w:eastAsia="Meiryo UI" w:hAnsi="Meiryo UI" w:cs="Meiryo UI"/>
          <w:b/>
          <w:sz w:val="24"/>
          <w:szCs w:val="24"/>
        </w:rPr>
        <w:br/>
        <w:t xml:space="preserve"> </w:t>
      </w:r>
      <w:r w:rsidR="00687674">
        <w:rPr>
          <w:rFonts w:ascii="Meiryo UI" w:eastAsia="Meiryo UI" w:hAnsi="Meiryo UI" w:cs="Meiryo UI"/>
          <w:b/>
          <w:sz w:val="24"/>
          <w:szCs w:val="24"/>
        </w:rPr>
        <w:t xml:space="preserve">                                  </w:t>
      </w:r>
      <w:r w:rsidR="009362CC" w:rsidRPr="00AC2E0F">
        <w:rPr>
          <w:rFonts w:ascii="Meiryo UI" w:eastAsia="Meiryo UI" w:hAnsi="Meiryo UI" w:cs="Meiryo UI"/>
          <w:b/>
          <w:sz w:val="24"/>
          <w:szCs w:val="24"/>
        </w:rPr>
        <w:t xml:space="preserve">«0»- соответствует положению </w:t>
      </w:r>
      <w:r w:rsidR="00687674">
        <w:rPr>
          <w:rFonts w:ascii="Meiryo UI" w:eastAsia="Meiryo UI" w:hAnsi="Meiryo UI" w:cs="Meiryo UI"/>
          <w:b/>
          <w:sz w:val="24"/>
          <w:szCs w:val="24"/>
        </w:rPr>
        <w:t xml:space="preserve">клювика </w:t>
      </w:r>
      <w:r w:rsidR="009362CC" w:rsidRPr="00AC2E0F">
        <w:rPr>
          <w:rFonts w:ascii="Meiryo UI" w:eastAsia="Meiryo UI" w:hAnsi="Meiryo UI" w:cs="Meiryo UI"/>
          <w:b/>
          <w:sz w:val="24"/>
          <w:szCs w:val="24"/>
        </w:rPr>
        <w:t>выключателя вверх;</w:t>
      </w:r>
    </w:p>
    <w:p w:rsidR="00AC2E0F" w:rsidRDefault="00AC2E0F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A8374B" w:rsidRPr="00E60984" w:rsidRDefault="00A8374B" w:rsidP="00A8374B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Типовая схема включения </w:t>
      </w:r>
      <w:r>
        <w:rPr>
          <w:rFonts w:ascii="Meiryo UI" w:eastAsia="Meiryo UI" w:hAnsi="Meiryo UI" w:cs="Meiryo UI"/>
          <w:sz w:val="24"/>
          <w:szCs w:val="24"/>
        </w:rPr>
        <w:t>блоков БУМ-160/4 (БУМ-240/4, БУМ-320/4) п</w:t>
      </w:r>
      <w:r w:rsidR="0064550F">
        <w:rPr>
          <w:rFonts w:ascii="Meiryo UI" w:eastAsia="Meiryo UI" w:hAnsi="Meiryo UI" w:cs="Meiryo UI"/>
          <w:sz w:val="24"/>
          <w:szCs w:val="24"/>
        </w:rPr>
        <w:t>риведена в Приложении 3 (Стр. 1</w:t>
      </w:r>
      <w:r w:rsidR="0064550F" w:rsidRPr="0064550F">
        <w:rPr>
          <w:rFonts w:ascii="Meiryo UI" w:eastAsia="Meiryo UI" w:hAnsi="Meiryo UI" w:cs="Meiryo UI"/>
          <w:sz w:val="24"/>
          <w:szCs w:val="24"/>
        </w:rPr>
        <w:t>8</w:t>
      </w:r>
      <w:r>
        <w:rPr>
          <w:rFonts w:ascii="Meiryo UI" w:eastAsia="Meiryo UI" w:hAnsi="Meiryo UI" w:cs="Meiryo UI"/>
          <w:sz w:val="24"/>
          <w:szCs w:val="24"/>
        </w:rPr>
        <w:t>)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Pr="00AC2E0F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D2205A" w:rsidRPr="00AC2E0F" w:rsidRDefault="00AC2E0F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lastRenderedPageBreak/>
        <w:t xml:space="preserve">            </w:t>
      </w:r>
      <w:r w:rsidR="00053F89" w:rsidRPr="00053F89">
        <w:rPr>
          <w:rFonts w:ascii="Meiryo UI" w:eastAsia="Meiryo UI" w:hAnsi="Meiryo UI" w:cs="Meiryo UI"/>
          <w:b/>
          <w:sz w:val="24"/>
          <w:szCs w:val="24"/>
        </w:rPr>
        <w:t>2</w:t>
      </w:r>
      <w:r w:rsidR="00053F89">
        <w:rPr>
          <w:rFonts w:ascii="Meiryo UI" w:eastAsia="Meiryo UI" w:hAnsi="Meiryo UI" w:cs="Meiryo UI"/>
          <w:b/>
          <w:sz w:val="24"/>
          <w:szCs w:val="24"/>
        </w:rPr>
        <w:t>.</w:t>
      </w:r>
      <w:r w:rsidR="000F2559" w:rsidRPr="00AC2E0F">
        <w:rPr>
          <w:rFonts w:ascii="Meiryo UI" w:eastAsia="Meiryo UI" w:hAnsi="Meiryo UI" w:cs="Meiryo UI"/>
          <w:b/>
          <w:sz w:val="24"/>
          <w:szCs w:val="24"/>
        </w:rPr>
        <w:t xml:space="preserve">  Технические характеристики</w:t>
      </w:r>
    </w:p>
    <w:p w:rsidR="00D2205A" w:rsidRPr="00E60984" w:rsidRDefault="0063072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Технические характеристики блоков усиления мощности БУМ-160/4, БУМ-240/4, БУМ-320/4</w:t>
      </w:r>
      <w:r w:rsidR="00626BCD" w:rsidRPr="00E60984">
        <w:rPr>
          <w:rFonts w:ascii="Meiryo UI" w:eastAsia="Meiryo UI" w:hAnsi="Meiryo UI" w:cs="Meiryo UI"/>
          <w:sz w:val="24"/>
          <w:szCs w:val="24"/>
        </w:rPr>
        <w:t xml:space="preserve"> приведены в Т</w:t>
      </w:r>
      <w:r w:rsidR="00053F89">
        <w:rPr>
          <w:rFonts w:ascii="Meiryo UI" w:eastAsia="Meiryo UI" w:hAnsi="Meiryo UI" w:cs="Meiryo UI"/>
          <w:sz w:val="24"/>
          <w:szCs w:val="24"/>
        </w:rPr>
        <w:t>аблице 2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D2205A" w:rsidRPr="00E60984" w:rsidRDefault="00053F89" w:rsidP="0063072C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Таблица 2</w:t>
      </w:r>
    </w:p>
    <w:tbl>
      <w:tblPr>
        <w:tblStyle w:val="a6"/>
        <w:tblW w:w="0" w:type="auto"/>
        <w:tblLook w:val="04A0"/>
      </w:tblPr>
      <w:tblGrid>
        <w:gridCol w:w="539"/>
        <w:gridCol w:w="4867"/>
        <w:gridCol w:w="721"/>
        <w:gridCol w:w="877"/>
        <w:gridCol w:w="877"/>
        <w:gridCol w:w="877"/>
        <w:gridCol w:w="1239"/>
      </w:tblGrid>
      <w:tr w:rsidR="00D2205A" w:rsidRPr="00E60984" w:rsidTr="00D2205A">
        <w:tc>
          <w:tcPr>
            <w:tcW w:w="540" w:type="dxa"/>
            <w:vMerge w:val="restart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97" w:type="dxa"/>
            <w:vMerge w:val="restart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721" w:type="dxa"/>
            <w:vMerge w:val="restart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Ед.</w:t>
            </w:r>
          </w:p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Изм</w:t>
            </w:r>
            <w:proofErr w:type="spellEnd"/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.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63072C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sz w:val="20"/>
                <w:szCs w:val="20"/>
              </w:rPr>
              <w:t>Блоки БУМ</w:t>
            </w:r>
          </w:p>
        </w:tc>
        <w:tc>
          <w:tcPr>
            <w:tcW w:w="1248" w:type="dxa"/>
            <w:vMerge w:val="restart"/>
            <w:vAlign w:val="center"/>
          </w:tcPr>
          <w:p w:rsidR="00D2205A" w:rsidRPr="0063072C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sz w:val="20"/>
                <w:szCs w:val="20"/>
              </w:rPr>
              <w:t>Примеч.</w:t>
            </w:r>
          </w:p>
        </w:tc>
      </w:tr>
      <w:tr w:rsidR="00D2205A" w:rsidRPr="00E60984" w:rsidTr="00D2205A">
        <w:tc>
          <w:tcPr>
            <w:tcW w:w="540" w:type="dxa"/>
            <w:vMerge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4997" w:type="dxa"/>
            <w:vMerge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160/4</w:t>
            </w:r>
          </w:p>
        </w:tc>
        <w:tc>
          <w:tcPr>
            <w:tcW w:w="877" w:type="dxa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240/4</w:t>
            </w:r>
          </w:p>
        </w:tc>
        <w:tc>
          <w:tcPr>
            <w:tcW w:w="877" w:type="dxa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320/4</w:t>
            </w:r>
          </w:p>
        </w:tc>
        <w:tc>
          <w:tcPr>
            <w:tcW w:w="1248" w:type="dxa"/>
            <w:vMerge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63072C">
        <w:trPr>
          <w:trHeight w:val="785"/>
        </w:trPr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Напряжение питание от сети переменного тока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~220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В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(+10, </w:t>
            </w:r>
            <w:r w:rsidR="00651F0D" w:rsidRPr="00E60984"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15)%, 50 Гц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Максимальная потребляемая мощность от сети ~220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21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200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300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400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Потребляемая мощность от сети ~220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В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дежурном режиме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Напряжение источника </w:t>
            </w:r>
            <w:proofErr w:type="spellStart"/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резерв</w:t>
            </w:r>
            <w:r w:rsidR="0063072C"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ного</w:t>
            </w:r>
            <w:proofErr w:type="spellEnd"/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питания постоянного тока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30 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÷</w:t>
            </w:r>
            <w:r w:rsidR="0063072C">
              <w:rPr>
                <w:rFonts w:ascii="Meiryo UI" w:eastAsia="Meiryo UI" w:hAnsi="Meiryo UI" w:cs="Meiryo UI"/>
                <w:sz w:val="24"/>
                <w:szCs w:val="24"/>
              </w:rPr>
              <w:t xml:space="preserve"> 42 </w:t>
            </w:r>
          </w:p>
        </w:tc>
        <w:tc>
          <w:tcPr>
            <w:tcW w:w="1248" w:type="dxa"/>
            <w:vMerge w:val="restart"/>
            <w:vAlign w:val="center"/>
          </w:tcPr>
          <w:p w:rsidR="00D2205A" w:rsidRPr="0063072C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Номинальное напряжение источника резервного питания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36</w:t>
            </w:r>
          </w:p>
        </w:tc>
        <w:tc>
          <w:tcPr>
            <w:tcW w:w="1248" w:type="dxa"/>
            <w:vMerge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63072C">
        <w:trPr>
          <w:trHeight w:val="1179"/>
        </w:trPr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Ток, потребляемый от резервного источника питания в дежурном режиме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0,2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Максимальный ток, потребляемый от резервного источника питания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9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8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Номинальное выходное напряжение блока усиления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177291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  <w:r w:rsidR="00D2205A"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9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Контроль целостности линий оповещения – методом сравнения постоянно измеряемого сопротивления линии оповещения в дежурном режиме с сопротивлением линии на момент инсталляции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Да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Номинальная мощность блока усиления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240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320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11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Снижение мощности усиления БУМ при питании от резервного источника U=36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Нет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12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Частотная характеристика усилителя, при неравном. 3 дБ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651F0D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70 Гц 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÷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20 кГц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13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Нелинейные искажения при номинальной выходной мощности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%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≤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1%;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14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Регулировка уровня громкости в режиме оповещения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Нет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15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Регулировка уровня громкости в режиме трансляции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Ступенчатая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(4 ступени) независимо в каждой зоне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Максимальная суммарная нагрузка линий оповещения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240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320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17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Размеры блока  (В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Ш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Г)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мм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90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490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430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18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Вес блока без упаковки, не более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кг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19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Тип монтажа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 19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"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стойку или настольная установка;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2205A" w:rsidRPr="009F34FC" w:rsidRDefault="009F34FC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626BCD" w:rsidRPr="009F34FC">
        <w:rPr>
          <w:rFonts w:ascii="Meiryo UI" w:eastAsia="Meiryo UI" w:hAnsi="Meiryo UI" w:cs="Meiryo UI"/>
          <w:b/>
          <w:sz w:val="24"/>
          <w:szCs w:val="24"/>
        </w:rPr>
        <w:t>3</w:t>
      </w:r>
      <w:r w:rsidR="00053F89">
        <w:rPr>
          <w:rFonts w:ascii="Meiryo UI" w:eastAsia="Meiryo UI" w:hAnsi="Meiryo UI" w:cs="Meiryo UI"/>
          <w:b/>
          <w:sz w:val="24"/>
          <w:szCs w:val="24"/>
        </w:rPr>
        <w:t>.</w:t>
      </w:r>
      <w:r w:rsidR="00D91B61" w:rsidRPr="009F34FC">
        <w:rPr>
          <w:rFonts w:ascii="Meiryo UI" w:eastAsia="Meiryo UI" w:hAnsi="Meiryo UI" w:cs="Meiryo UI"/>
          <w:b/>
          <w:sz w:val="24"/>
          <w:szCs w:val="24"/>
        </w:rPr>
        <w:t xml:space="preserve"> Режимы работы</w:t>
      </w:r>
      <w:r w:rsidR="00626BCD" w:rsidRPr="009F34FC">
        <w:rPr>
          <w:rFonts w:ascii="Meiryo UI" w:eastAsia="Meiryo UI" w:hAnsi="Meiryo UI" w:cs="Meiryo UI"/>
          <w:b/>
          <w:sz w:val="24"/>
          <w:szCs w:val="24"/>
        </w:rPr>
        <w:t xml:space="preserve">  БУМ-160/4, БУМ-240/4, БУМ-320/4</w:t>
      </w:r>
    </w:p>
    <w:p w:rsidR="00191826" w:rsidRPr="00E60984" w:rsidRDefault="00053F8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В процессе работы Блоки Усиления Мощности функционируют в одном из режимов: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- </w:t>
      </w:r>
      <w:r w:rsidR="00191826" w:rsidRPr="00FE05DB">
        <w:rPr>
          <w:rFonts w:ascii="Meiryo UI" w:eastAsia="Meiryo UI" w:hAnsi="Meiryo UI" w:cs="Meiryo UI"/>
          <w:b/>
          <w:sz w:val="24"/>
          <w:szCs w:val="24"/>
        </w:rPr>
        <w:t>«ДЕЖУРНЫЙ РЕЖИМ»</w:t>
      </w:r>
      <w:proofErr w:type="gramStart"/>
      <w:r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191826" w:rsidRPr="00FE05DB">
        <w:rPr>
          <w:rFonts w:ascii="Meiryo UI" w:eastAsia="Meiryo UI" w:hAnsi="Meiryo UI" w:cs="Meiryo UI"/>
          <w:sz w:val="24"/>
          <w:szCs w:val="24"/>
        </w:rPr>
        <w:t>;</w:t>
      </w:r>
      <w:proofErr w:type="gramEnd"/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- режим </w:t>
      </w:r>
      <w:r w:rsidR="00191826" w:rsidRPr="00FE05DB">
        <w:rPr>
          <w:rFonts w:ascii="Meiryo UI" w:eastAsia="Meiryo UI" w:hAnsi="Meiryo UI" w:cs="Meiryo UI"/>
          <w:b/>
          <w:sz w:val="24"/>
          <w:szCs w:val="24"/>
        </w:rPr>
        <w:t>«ТРАНСЛЯЦИЯ»</w:t>
      </w:r>
      <w:proofErr w:type="gramStart"/>
      <w:r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;</w:t>
      </w:r>
      <w:proofErr w:type="gramEnd"/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- режим </w:t>
      </w:r>
      <w:r w:rsidR="00191826" w:rsidRPr="00FE05DB">
        <w:rPr>
          <w:rFonts w:ascii="Meiryo UI" w:eastAsia="Meiryo UI" w:hAnsi="Meiryo UI" w:cs="Meiryo UI"/>
          <w:b/>
          <w:sz w:val="24"/>
          <w:szCs w:val="24"/>
        </w:rPr>
        <w:t>«ОПОВЕЩЕНИЕ»</w:t>
      </w:r>
      <w:proofErr w:type="gramStart"/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;</w:t>
      </w:r>
      <w:proofErr w:type="gramEnd"/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- режим </w:t>
      </w:r>
      <w:r w:rsidR="00191826" w:rsidRPr="00FE05DB">
        <w:rPr>
          <w:rFonts w:ascii="Meiryo UI" w:eastAsia="Meiryo UI" w:hAnsi="Meiryo UI" w:cs="Meiryo UI"/>
          <w:b/>
          <w:sz w:val="24"/>
          <w:szCs w:val="24"/>
        </w:rPr>
        <w:t>«УСТАНОВКИ».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A36B8">
        <w:rPr>
          <w:rFonts w:ascii="Meiryo UI" w:eastAsia="Meiryo UI" w:hAnsi="Meiryo UI" w:cs="Meiryo UI"/>
          <w:sz w:val="24"/>
          <w:szCs w:val="24"/>
        </w:rPr>
        <w:t>Режим работы задает Центральный Блок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 Управления</w:t>
      </w:r>
      <w:r w:rsidR="00CA36B8">
        <w:rPr>
          <w:rFonts w:ascii="Meiryo UI" w:eastAsia="Meiryo UI" w:hAnsi="Meiryo UI" w:cs="Meiryo UI"/>
          <w:sz w:val="24"/>
          <w:szCs w:val="24"/>
        </w:rPr>
        <w:t xml:space="preserve"> (ЦБУ-160/2)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626BCD" w:rsidRPr="00E60984">
        <w:rPr>
          <w:rFonts w:ascii="Meiryo UI" w:eastAsia="Meiryo UI" w:hAnsi="Meiryo UI" w:cs="Meiryo UI"/>
          <w:sz w:val="24"/>
          <w:szCs w:val="24"/>
        </w:rPr>
        <w:t>3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.</w:t>
      </w:r>
      <w:r w:rsidR="00626BCD" w:rsidRPr="00E60984">
        <w:rPr>
          <w:rFonts w:ascii="Meiryo UI" w:eastAsia="Meiryo UI" w:hAnsi="Meiryo UI" w:cs="Meiryo UI"/>
          <w:sz w:val="24"/>
          <w:szCs w:val="24"/>
        </w:rPr>
        <w:t xml:space="preserve">1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191826" w:rsidRPr="00B17B1E">
        <w:rPr>
          <w:rFonts w:ascii="Meiryo UI" w:eastAsia="Meiryo UI" w:hAnsi="Meiryo UI" w:cs="Meiryo UI"/>
          <w:b/>
          <w:sz w:val="24"/>
          <w:szCs w:val="24"/>
        </w:rPr>
        <w:t>«ДЕЖУРНЫЙ РЕЖИМ»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Блоки БУМ находятся в режиме ожидания команд управления от блока ЦБУ-160/.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«ДЕЖУРНЫЙ РЕЖИМ» характеризуется пониженным энергопотреблением, т.к. большинство узлов системы не используется и нах</w:t>
      </w:r>
      <w:r>
        <w:rPr>
          <w:rFonts w:ascii="Meiryo UI" w:eastAsia="Meiryo UI" w:hAnsi="Meiryo UI" w:cs="Meiryo UI"/>
          <w:sz w:val="24"/>
          <w:szCs w:val="24"/>
        </w:rPr>
        <w:t>одится в спящем состоянии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В «ДЕЖУРНЫЙ РЕЖИМ» блоки БУМ входят сразу после включения питания и установки связи с Центральным Блоком. 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В «ДЕЖУРНОМ РЕЖИМЕ» блоки БУМ производит периодический контроль состояния.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Блоки БУМ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 производ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ят контроль следующих узлов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: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контроль напряжения основного источника питания;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контроль напряжения резервного источника питания;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контроль целостности линий оповещения;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контроль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линии связи с блоком ЦБУ-160/2;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контроль неса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нкционированного вскрытия блока.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Контроль целостности линий оповещения производится с периодом 240 секунд</w:t>
      </w:r>
      <w:r w:rsidR="009D0234" w:rsidRPr="00E60984">
        <w:rPr>
          <w:rFonts w:ascii="Meiryo UI" w:eastAsia="Meiryo UI" w:hAnsi="Meiryo UI" w:cs="Meiryo UI"/>
          <w:sz w:val="24"/>
          <w:szCs w:val="24"/>
        </w:rPr>
        <w:t xml:space="preserve"> по команде Центрального Блока Управления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, а остальных узлов</w:t>
      </w:r>
      <w:r w:rsidR="009D0234" w:rsidRPr="00E60984">
        <w:rPr>
          <w:rFonts w:ascii="Meiryo UI" w:eastAsia="Meiryo UI" w:hAnsi="Meiryo UI" w:cs="Meiryo UI"/>
          <w:sz w:val="24"/>
          <w:szCs w:val="24"/>
        </w:rPr>
        <w:t xml:space="preserve"> БУМ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 - непрерывно.</w:t>
      </w:r>
    </w:p>
    <w:p w:rsidR="00FE05DB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В случае возникновения неисправности, устанавливается состояние - «АВАРИЯ», на передней панели зажигается индикатор «АВАРИЯ», на Центральный Блок Управления передается сигнал «АВАРИЯ». Просмотр подробной информации о характере неисправност</w:t>
      </w:r>
      <w:r w:rsidR="00F61F30">
        <w:rPr>
          <w:rFonts w:ascii="Meiryo UI" w:eastAsia="Meiryo UI" w:hAnsi="Meiryo UI" w:cs="Meiryo UI"/>
          <w:sz w:val="24"/>
          <w:szCs w:val="24"/>
        </w:rPr>
        <w:t>ей осуществляется в блоке ЦБУ-1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6</w:t>
      </w:r>
      <w:r w:rsidR="00F61F30">
        <w:rPr>
          <w:rFonts w:ascii="Meiryo UI" w:eastAsia="Meiryo UI" w:hAnsi="Meiryo UI" w:cs="Meiryo UI"/>
          <w:sz w:val="24"/>
          <w:szCs w:val="24"/>
        </w:rPr>
        <w:t>0</w:t>
      </w:r>
      <w:r w:rsidR="009D0234" w:rsidRPr="00E60984">
        <w:rPr>
          <w:rFonts w:ascii="Meiryo UI" w:eastAsia="Meiryo UI" w:hAnsi="Meiryo UI" w:cs="Meiryo UI"/>
          <w:sz w:val="24"/>
          <w:szCs w:val="24"/>
        </w:rPr>
        <w:t xml:space="preserve">/2. </w:t>
      </w:r>
    </w:p>
    <w:p w:rsidR="009D0234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053F89">
        <w:rPr>
          <w:rFonts w:ascii="Meiryo UI" w:eastAsia="Meiryo UI" w:hAnsi="Meiryo UI" w:cs="Meiryo UI"/>
          <w:sz w:val="24"/>
          <w:szCs w:val="24"/>
        </w:rPr>
        <w:t>3.</w:t>
      </w:r>
      <w:r w:rsidR="003200AC" w:rsidRPr="00E60984">
        <w:rPr>
          <w:rFonts w:ascii="Meiryo UI" w:eastAsia="Meiryo UI" w:hAnsi="Meiryo UI" w:cs="Meiryo UI"/>
          <w:sz w:val="24"/>
          <w:szCs w:val="24"/>
        </w:rPr>
        <w:t xml:space="preserve">2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 xml:space="preserve">Режим </w:t>
      </w:r>
      <w:r w:rsidR="009D0234" w:rsidRPr="00FE05DB">
        <w:rPr>
          <w:rFonts w:ascii="Meiryo UI" w:eastAsia="Meiryo UI" w:hAnsi="Meiryo UI" w:cs="Meiryo UI"/>
          <w:b/>
          <w:sz w:val="24"/>
          <w:szCs w:val="24"/>
        </w:rPr>
        <w:t>«ТРАНСЛЯЦИЯ»</w:t>
      </w:r>
    </w:p>
    <w:p w:rsidR="009D0234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Система находится в активном режиме, осуществляется трансляция сигнала музыкальных программ с линейного входа в выбранные зоны.</w:t>
      </w:r>
    </w:p>
    <w:p w:rsidR="009D0234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Активация режима «ТРАНСЛЯЦИЯ» осуществляется командой с блока ЦБУ-160/2.</w:t>
      </w:r>
    </w:p>
    <w:p w:rsidR="003871AD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Каждая линия БУМ имеет независимую ступенчатую регулировку уровня громкости. Регуляторы уровней работают только в режиме «ТРАНСЛЯЦИЯ» и не используются в режимах оповещения</w:t>
      </w:r>
      <w:r w:rsidR="003200AC" w:rsidRPr="00E60984">
        <w:rPr>
          <w:rFonts w:ascii="Meiryo UI" w:eastAsia="Meiryo UI" w:hAnsi="Meiryo UI" w:cs="Meiryo UI"/>
          <w:sz w:val="24"/>
          <w:szCs w:val="24"/>
        </w:rPr>
        <w:t>. Управление регуляторами громко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сти осуществляется с блока ЦБУ-160/2.</w:t>
      </w:r>
    </w:p>
    <w:p w:rsidR="009D0234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053F89">
        <w:rPr>
          <w:rFonts w:ascii="Meiryo UI" w:eastAsia="Meiryo UI" w:hAnsi="Meiryo UI" w:cs="Meiryo UI"/>
          <w:sz w:val="24"/>
          <w:szCs w:val="24"/>
        </w:rPr>
        <w:t>3.</w:t>
      </w:r>
      <w:r w:rsidR="003200AC" w:rsidRPr="00E60984">
        <w:rPr>
          <w:rFonts w:ascii="Meiryo UI" w:eastAsia="Meiryo UI" w:hAnsi="Meiryo UI" w:cs="Meiryo UI"/>
          <w:sz w:val="24"/>
          <w:szCs w:val="24"/>
        </w:rPr>
        <w:t xml:space="preserve">3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 xml:space="preserve"> Режим </w:t>
      </w:r>
      <w:r w:rsidR="009D0234" w:rsidRPr="00FE05DB">
        <w:rPr>
          <w:rFonts w:ascii="Meiryo UI" w:eastAsia="Meiryo UI" w:hAnsi="Meiryo UI" w:cs="Meiryo UI"/>
          <w:b/>
          <w:sz w:val="24"/>
          <w:szCs w:val="24"/>
        </w:rPr>
        <w:t>«ОПОВЕЩЕНИЕ»</w:t>
      </w:r>
    </w:p>
    <w:p w:rsidR="009D0234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Система находится в активном режиме, осуществляется трансляция сигналов оповещения в выбранные зоны.</w:t>
      </w:r>
    </w:p>
    <w:p w:rsidR="003871AD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Активация режима «ОПОВЕЩЕНИЕ» осуществляется командой с блока ЦБУ-160/2.</w:t>
      </w:r>
    </w:p>
    <w:p w:rsidR="002D58FF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053F89">
        <w:rPr>
          <w:rFonts w:ascii="Meiryo UI" w:eastAsia="Meiryo UI" w:hAnsi="Meiryo UI" w:cs="Meiryo UI"/>
          <w:sz w:val="24"/>
          <w:szCs w:val="24"/>
        </w:rPr>
        <w:t>3.</w:t>
      </w:r>
      <w:r w:rsidR="003200AC" w:rsidRPr="00E60984">
        <w:rPr>
          <w:rFonts w:ascii="Meiryo UI" w:eastAsia="Meiryo UI" w:hAnsi="Meiryo UI" w:cs="Meiryo UI"/>
          <w:sz w:val="24"/>
          <w:szCs w:val="24"/>
        </w:rPr>
        <w:t xml:space="preserve">4 </w:t>
      </w:r>
      <w:r w:rsidR="002D58FF" w:rsidRPr="00E60984">
        <w:rPr>
          <w:rFonts w:ascii="Meiryo UI" w:eastAsia="Meiryo UI" w:hAnsi="Meiryo UI" w:cs="Meiryo UI"/>
          <w:sz w:val="24"/>
          <w:szCs w:val="24"/>
        </w:rPr>
        <w:t xml:space="preserve"> Режим </w:t>
      </w:r>
      <w:r w:rsidR="002D58FF" w:rsidRPr="00FE05DB">
        <w:rPr>
          <w:rFonts w:ascii="Meiryo UI" w:eastAsia="Meiryo UI" w:hAnsi="Meiryo UI" w:cs="Meiryo UI"/>
          <w:b/>
          <w:sz w:val="24"/>
          <w:szCs w:val="24"/>
        </w:rPr>
        <w:t>«УСТАНОВК</w:t>
      </w:r>
      <w:r w:rsidR="0062434A" w:rsidRPr="00FE05DB">
        <w:rPr>
          <w:rFonts w:ascii="Meiryo UI" w:eastAsia="Meiryo UI" w:hAnsi="Meiryo UI" w:cs="Meiryo UI"/>
          <w:b/>
          <w:sz w:val="24"/>
          <w:szCs w:val="24"/>
        </w:rPr>
        <w:t>А</w:t>
      </w:r>
      <w:r w:rsidR="002D58FF" w:rsidRPr="00FE05DB">
        <w:rPr>
          <w:rFonts w:ascii="Meiryo UI" w:eastAsia="Meiryo UI" w:hAnsi="Meiryo UI" w:cs="Meiryo UI"/>
          <w:b/>
          <w:sz w:val="24"/>
          <w:szCs w:val="24"/>
        </w:rPr>
        <w:t>»</w:t>
      </w:r>
    </w:p>
    <w:p w:rsidR="002D58FF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2D58FF" w:rsidRPr="00E60984">
        <w:rPr>
          <w:rFonts w:ascii="Meiryo UI" w:eastAsia="Meiryo UI" w:hAnsi="Meiryo UI" w:cs="Meiryo UI"/>
          <w:sz w:val="24"/>
          <w:szCs w:val="24"/>
        </w:rPr>
        <w:t>В режиме «УСТАНОВК</w:t>
      </w:r>
      <w:r w:rsidR="0062434A" w:rsidRPr="00E60984">
        <w:rPr>
          <w:rFonts w:ascii="Meiryo UI" w:eastAsia="Meiryo UI" w:hAnsi="Meiryo UI" w:cs="Meiryo UI"/>
          <w:sz w:val="24"/>
          <w:szCs w:val="24"/>
        </w:rPr>
        <w:t>А</w:t>
      </w:r>
      <w:r w:rsidR="002D58FF" w:rsidRPr="00E60984">
        <w:rPr>
          <w:rFonts w:ascii="Meiryo UI" w:eastAsia="Meiryo UI" w:hAnsi="Meiryo UI" w:cs="Meiryo UI"/>
          <w:sz w:val="24"/>
          <w:szCs w:val="24"/>
        </w:rPr>
        <w:t>» задаются число активных зон оповещения блока</w:t>
      </w:r>
      <w:r w:rsidR="0093292F" w:rsidRPr="00E60984">
        <w:rPr>
          <w:rFonts w:ascii="Meiryo UI" w:eastAsia="Meiryo UI" w:hAnsi="Meiryo UI" w:cs="Meiryo UI"/>
          <w:sz w:val="24"/>
          <w:szCs w:val="24"/>
        </w:rPr>
        <w:t xml:space="preserve"> БУМ</w:t>
      </w:r>
      <w:r w:rsidR="002D58FF" w:rsidRPr="00E60984">
        <w:rPr>
          <w:rFonts w:ascii="Meiryo UI" w:eastAsia="Meiryo UI" w:hAnsi="Meiryo UI" w:cs="Meiryo UI"/>
          <w:sz w:val="24"/>
          <w:szCs w:val="24"/>
        </w:rPr>
        <w:t xml:space="preserve"> и начальный адрес блока БУМ.</w:t>
      </w:r>
    </w:p>
    <w:p w:rsidR="003871AD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2D58FF" w:rsidRPr="00E60984">
        <w:rPr>
          <w:rFonts w:ascii="Meiryo UI" w:eastAsia="Meiryo UI" w:hAnsi="Meiryo UI" w:cs="Meiryo UI"/>
          <w:sz w:val="24"/>
          <w:szCs w:val="24"/>
        </w:rPr>
        <w:t>Для входа в режим «УСТАНОВК</w:t>
      </w:r>
      <w:r w:rsidR="009F582E" w:rsidRPr="00E60984">
        <w:rPr>
          <w:rFonts w:ascii="Meiryo UI" w:eastAsia="Meiryo UI" w:hAnsi="Meiryo UI" w:cs="Meiryo UI"/>
          <w:sz w:val="24"/>
          <w:szCs w:val="24"/>
        </w:rPr>
        <w:t>А</w:t>
      </w:r>
      <w:r w:rsidR="002D58FF" w:rsidRPr="00E60984">
        <w:rPr>
          <w:rFonts w:ascii="Meiryo UI" w:eastAsia="Meiryo UI" w:hAnsi="Meiryo UI" w:cs="Meiryo UI"/>
          <w:sz w:val="24"/>
          <w:szCs w:val="24"/>
        </w:rPr>
        <w:t xml:space="preserve">» необходимо на </w:t>
      </w:r>
      <w:r w:rsidR="0093292F" w:rsidRPr="00E60984">
        <w:rPr>
          <w:rFonts w:ascii="Meiryo UI" w:eastAsia="Meiryo UI" w:hAnsi="Meiryo UI" w:cs="Meiryo UI"/>
          <w:sz w:val="24"/>
          <w:szCs w:val="24"/>
        </w:rPr>
        <w:t>отключенном блоке БУМ перевести все переключатели «Адрес</w:t>
      </w:r>
      <w:r w:rsidR="00CC2FCB" w:rsidRPr="00E60984">
        <w:rPr>
          <w:rFonts w:ascii="Meiryo UI" w:eastAsia="Meiryo UI" w:hAnsi="Meiryo UI" w:cs="Meiryo UI"/>
          <w:sz w:val="24"/>
          <w:szCs w:val="24"/>
        </w:rPr>
        <w:t>»</w:t>
      </w:r>
      <w:r w:rsidR="0093292F" w:rsidRPr="00E60984">
        <w:rPr>
          <w:rFonts w:ascii="Meiryo UI" w:eastAsia="Meiryo UI" w:hAnsi="Meiryo UI" w:cs="Meiryo UI"/>
          <w:sz w:val="24"/>
          <w:szCs w:val="24"/>
        </w:rPr>
        <w:t xml:space="preserve"> в положение </w:t>
      </w:r>
      <w:r w:rsidR="003200AC" w:rsidRPr="00E60984">
        <w:rPr>
          <w:rFonts w:ascii="Meiryo UI" w:eastAsia="Meiryo UI" w:hAnsi="Meiryo UI" w:cs="Meiryo UI"/>
          <w:sz w:val="24"/>
          <w:szCs w:val="24"/>
        </w:rPr>
        <w:t>«ОТКЛ»</w:t>
      </w:r>
      <w:r w:rsidR="00CC2FCB" w:rsidRPr="00E60984">
        <w:rPr>
          <w:rFonts w:ascii="Meiryo UI" w:eastAsia="Meiryo UI" w:hAnsi="Meiryo UI" w:cs="Meiryo UI"/>
          <w:sz w:val="24"/>
          <w:szCs w:val="24"/>
        </w:rPr>
        <w:t xml:space="preserve"> (положение вверх)</w:t>
      </w:r>
      <w:r w:rsidR="0093292F" w:rsidRPr="00E60984">
        <w:rPr>
          <w:rFonts w:ascii="Meiryo UI" w:eastAsia="Meiryo UI" w:hAnsi="Meiryo UI" w:cs="Meiryo UI"/>
          <w:sz w:val="24"/>
          <w:szCs w:val="24"/>
        </w:rPr>
        <w:t>, а затем включить питание блока.</w:t>
      </w:r>
    </w:p>
    <w:p w:rsidR="003871AD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C2FCB" w:rsidRPr="00E60984">
        <w:rPr>
          <w:rFonts w:ascii="Meiryo UI" w:eastAsia="Meiryo UI" w:hAnsi="Meiryo UI" w:cs="Meiryo UI"/>
          <w:sz w:val="24"/>
          <w:szCs w:val="24"/>
        </w:rPr>
        <w:t xml:space="preserve">Переключателями </w:t>
      </w:r>
      <w:r w:rsidR="00CC2FCB" w:rsidRPr="00053F89">
        <w:rPr>
          <w:rFonts w:ascii="Meiryo UI" w:eastAsia="Meiryo UI" w:hAnsi="Meiryo UI" w:cs="Meiryo UI"/>
          <w:b/>
          <w:sz w:val="24"/>
          <w:szCs w:val="24"/>
        </w:rPr>
        <w:t>«Акт. Линии»</w:t>
      </w:r>
      <w:r w:rsidR="00CC2FCB" w:rsidRPr="00E60984">
        <w:rPr>
          <w:rFonts w:ascii="Meiryo UI" w:eastAsia="Meiryo UI" w:hAnsi="Meiryo UI" w:cs="Meiryo UI"/>
          <w:sz w:val="24"/>
          <w:szCs w:val="24"/>
        </w:rPr>
        <w:t xml:space="preserve"> необходимо задать число активных линий блока БУМ, а переключателями «Адрес» задать адрес первой линии оповещения блока БУМ. На дисплее БУМ будут отображаться номера присвоенных зон оповещения.</w:t>
      </w:r>
    </w:p>
    <w:p w:rsidR="004F383A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CC2FCB" w:rsidRPr="00E60984">
        <w:rPr>
          <w:rFonts w:ascii="Meiryo UI" w:eastAsia="Meiryo UI" w:hAnsi="Meiryo UI" w:cs="Meiryo UI"/>
          <w:sz w:val="24"/>
          <w:szCs w:val="24"/>
        </w:rPr>
        <w:t>Для выхода из режима «УСТАНОВК</w:t>
      </w:r>
      <w:r w:rsidR="009F582E" w:rsidRPr="00E60984">
        <w:rPr>
          <w:rFonts w:ascii="Meiryo UI" w:eastAsia="Meiryo UI" w:hAnsi="Meiryo UI" w:cs="Meiryo UI"/>
          <w:sz w:val="24"/>
          <w:szCs w:val="24"/>
        </w:rPr>
        <w:t>А</w:t>
      </w:r>
      <w:r w:rsidR="00CC2FCB" w:rsidRPr="00E60984">
        <w:rPr>
          <w:rFonts w:ascii="Meiryo UI" w:eastAsia="Meiryo UI" w:hAnsi="Meiryo UI" w:cs="Meiryo UI"/>
          <w:sz w:val="24"/>
          <w:szCs w:val="24"/>
        </w:rPr>
        <w:t>» необходимо перезапустить блок БУМ</w:t>
      </w:r>
      <w:r w:rsidR="002F3409" w:rsidRPr="00E60984">
        <w:rPr>
          <w:rFonts w:ascii="Meiryo UI" w:eastAsia="Meiryo UI" w:hAnsi="Meiryo UI" w:cs="Meiryo UI"/>
          <w:sz w:val="24"/>
          <w:szCs w:val="24"/>
        </w:rPr>
        <w:t xml:space="preserve"> -</w:t>
      </w:r>
      <w:r w:rsidR="00CC2FCB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3200AC" w:rsidRPr="00E60984">
        <w:rPr>
          <w:rFonts w:ascii="Meiryo UI" w:eastAsia="Meiryo UI" w:hAnsi="Meiryo UI" w:cs="Meiryo UI"/>
          <w:sz w:val="24"/>
          <w:szCs w:val="24"/>
        </w:rPr>
        <w:t>выключить</w:t>
      </w:r>
      <w:r w:rsidR="00CC2FCB" w:rsidRPr="00E60984">
        <w:rPr>
          <w:rFonts w:ascii="Meiryo UI" w:eastAsia="Meiryo UI" w:hAnsi="Meiryo UI" w:cs="Meiryo UI"/>
          <w:sz w:val="24"/>
          <w:szCs w:val="24"/>
        </w:rPr>
        <w:t xml:space="preserve"> питание </w:t>
      </w:r>
      <w:r w:rsidR="002F3409" w:rsidRPr="00E60984">
        <w:rPr>
          <w:rFonts w:ascii="Meiryo UI" w:eastAsia="Meiryo UI" w:hAnsi="Meiryo UI" w:cs="Meiryo UI"/>
          <w:sz w:val="24"/>
          <w:szCs w:val="24"/>
        </w:rPr>
        <w:t>БУМ</w:t>
      </w:r>
      <w:r w:rsidR="003200AC" w:rsidRPr="00E60984">
        <w:rPr>
          <w:rFonts w:ascii="Meiryo UI" w:eastAsia="Meiryo UI" w:hAnsi="Meiryo UI" w:cs="Meiryo UI"/>
          <w:sz w:val="24"/>
          <w:szCs w:val="24"/>
        </w:rPr>
        <w:t>. Д</w:t>
      </w:r>
      <w:r w:rsidR="00CC2FCB" w:rsidRPr="00E60984">
        <w:rPr>
          <w:rFonts w:ascii="Meiryo UI" w:eastAsia="Meiryo UI" w:hAnsi="Meiryo UI" w:cs="Meiryo UI"/>
          <w:sz w:val="24"/>
          <w:szCs w:val="24"/>
        </w:rPr>
        <w:t>ождитесь</w:t>
      </w:r>
      <w:r w:rsidR="002F3409" w:rsidRPr="00E60984">
        <w:rPr>
          <w:rFonts w:ascii="Meiryo UI" w:eastAsia="Meiryo UI" w:hAnsi="Meiryo UI" w:cs="Meiryo UI"/>
          <w:sz w:val="24"/>
          <w:szCs w:val="24"/>
        </w:rPr>
        <w:t xml:space="preserve"> отключения блока, а затем снова включите питание. Конфигурирование БУМ завершено, блок ожидает инициализации от ЦБУ-160/2.</w:t>
      </w: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36E3E" w:rsidRPr="004B4764" w:rsidRDefault="00836E3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</w:t>
      </w:r>
      <w:r w:rsidR="00B565CE">
        <w:rPr>
          <w:rFonts w:ascii="Meiryo UI" w:eastAsia="Meiryo UI" w:hAnsi="Meiryo UI" w:cs="Meiryo UI"/>
          <w:b/>
          <w:sz w:val="24"/>
          <w:szCs w:val="24"/>
        </w:rPr>
        <w:t xml:space="preserve">            4</w:t>
      </w:r>
      <w:r w:rsidRPr="004B4764">
        <w:rPr>
          <w:rFonts w:ascii="Meiryo UI" w:eastAsia="Meiryo UI" w:hAnsi="Meiryo UI" w:cs="Meiryo UI"/>
          <w:b/>
          <w:sz w:val="24"/>
          <w:szCs w:val="24"/>
        </w:rPr>
        <w:t>. Комплект поставки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Комплект поставки </w:t>
      </w:r>
      <w:r w:rsidR="00A70735">
        <w:rPr>
          <w:rFonts w:ascii="Meiryo UI" w:eastAsia="Meiryo UI" w:hAnsi="Meiryo UI" w:cs="Meiryo UI"/>
          <w:sz w:val="24"/>
          <w:szCs w:val="24"/>
        </w:rPr>
        <w:t>Блока усиления мощности БУМ-</w:t>
      </w:r>
      <w:r w:rsidR="00A70735" w:rsidRPr="00A70735">
        <w:rPr>
          <w:rFonts w:ascii="Meiryo UI" w:eastAsia="Meiryo UI" w:hAnsi="Meiryo UI" w:cs="Meiryo UI"/>
          <w:sz w:val="24"/>
          <w:szCs w:val="24"/>
        </w:rPr>
        <w:t>32</w:t>
      </w:r>
      <w:r w:rsidR="00B565CE">
        <w:rPr>
          <w:rFonts w:ascii="Meiryo UI" w:eastAsia="Meiryo UI" w:hAnsi="Meiryo UI" w:cs="Meiryo UI"/>
          <w:sz w:val="24"/>
          <w:szCs w:val="24"/>
        </w:rPr>
        <w:t xml:space="preserve">0/4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соответствует Таблице </w:t>
      </w:r>
      <w:r w:rsidR="00B565CE">
        <w:rPr>
          <w:rFonts w:ascii="Meiryo UI" w:eastAsia="Meiryo UI" w:hAnsi="Meiryo UI" w:cs="Meiryo UI"/>
          <w:sz w:val="24"/>
          <w:szCs w:val="24"/>
        </w:rPr>
        <w:t>3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836E3E" w:rsidRPr="00E60984" w:rsidRDefault="00836E3E" w:rsidP="00836E3E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Таблица </w:t>
      </w:r>
      <w:r w:rsidR="00B565CE">
        <w:rPr>
          <w:rFonts w:ascii="Meiryo UI" w:eastAsia="Meiryo UI" w:hAnsi="Meiryo UI" w:cs="Meiryo UI"/>
          <w:sz w:val="24"/>
          <w:szCs w:val="24"/>
        </w:rPr>
        <w:t>3</w:t>
      </w:r>
    </w:p>
    <w:tbl>
      <w:tblPr>
        <w:tblStyle w:val="a6"/>
        <w:tblW w:w="0" w:type="auto"/>
        <w:tblLook w:val="04A0"/>
      </w:tblPr>
      <w:tblGrid>
        <w:gridCol w:w="646"/>
        <w:gridCol w:w="7551"/>
        <w:gridCol w:w="1800"/>
      </w:tblGrid>
      <w:tr w:rsidR="00836E3E" w:rsidRPr="00E60984" w:rsidTr="00901089">
        <w:trPr>
          <w:trHeight w:hRule="exact" w:val="448"/>
        </w:trPr>
        <w:tc>
          <w:tcPr>
            <w:tcW w:w="646" w:type="dxa"/>
            <w:vAlign w:val="center"/>
          </w:tcPr>
          <w:p w:rsidR="00836E3E" w:rsidRPr="004B476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</w:tc>
        <w:tc>
          <w:tcPr>
            <w:tcW w:w="7551" w:type="dxa"/>
            <w:vAlign w:val="center"/>
          </w:tcPr>
          <w:p w:rsidR="00836E3E" w:rsidRPr="004B476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836E3E" w:rsidRPr="004B476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Количество</w:t>
            </w:r>
          </w:p>
        </w:tc>
      </w:tr>
      <w:tr w:rsidR="00836E3E" w:rsidRPr="00E60984" w:rsidTr="00901089">
        <w:trPr>
          <w:trHeight w:hRule="exact" w:val="847"/>
        </w:trPr>
        <w:tc>
          <w:tcPr>
            <w:tcW w:w="646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7551" w:type="dxa"/>
            <w:vAlign w:val="center"/>
          </w:tcPr>
          <w:p w:rsidR="00836E3E" w:rsidRPr="00A70735" w:rsidRDefault="00836E3E" w:rsidP="00901089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  <w:lang w:val="en-US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Блок </w:t>
            </w:r>
            <w:r w:rsidR="00A70735">
              <w:rPr>
                <w:rFonts w:ascii="Meiryo UI" w:eastAsia="Meiryo UI" w:hAnsi="Meiryo UI" w:cs="Meiryo UI"/>
                <w:sz w:val="24"/>
                <w:szCs w:val="24"/>
              </w:rPr>
              <w:t>усиления мощности БУМ-</w:t>
            </w:r>
            <w:r w:rsidR="00A70735">
              <w:rPr>
                <w:rFonts w:ascii="Meiryo UI" w:eastAsia="Meiryo UI" w:hAnsi="Meiryo UI" w:cs="Meiryo UI"/>
                <w:sz w:val="24"/>
                <w:szCs w:val="24"/>
                <w:lang w:val="en-US"/>
              </w:rPr>
              <w:t>32</w:t>
            </w:r>
            <w:r w:rsidR="00B565CE">
              <w:rPr>
                <w:rFonts w:ascii="Meiryo UI" w:eastAsia="Meiryo UI" w:hAnsi="Meiryo UI" w:cs="Meiryo UI"/>
                <w:sz w:val="24"/>
                <w:szCs w:val="24"/>
              </w:rPr>
              <w:t>0/4</w:t>
            </w:r>
          </w:p>
        </w:tc>
        <w:tc>
          <w:tcPr>
            <w:tcW w:w="1800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36E3E" w:rsidRPr="00E60984" w:rsidTr="00901089">
        <w:trPr>
          <w:trHeight w:hRule="exact" w:val="1362"/>
        </w:trPr>
        <w:tc>
          <w:tcPr>
            <w:tcW w:w="646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7551" w:type="dxa"/>
            <w:vAlign w:val="center"/>
          </w:tcPr>
          <w:p w:rsidR="00836E3E" w:rsidRPr="00E60984" w:rsidRDefault="00B565CE" w:rsidP="00901089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Кабель соединительный 0,4</w:t>
            </w:r>
            <w:r w:rsidR="00836E3E">
              <w:rPr>
                <w:rFonts w:ascii="Meiryo UI" w:eastAsia="Meiryo UI" w:hAnsi="Meiryo UI" w:cs="Meiryo UI"/>
                <w:sz w:val="24"/>
                <w:szCs w:val="24"/>
              </w:rPr>
              <w:t xml:space="preserve"> М</w:t>
            </w:r>
          </w:p>
        </w:tc>
        <w:tc>
          <w:tcPr>
            <w:tcW w:w="1800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36E3E" w:rsidRPr="00E60984" w:rsidTr="00901089">
        <w:trPr>
          <w:trHeight w:hRule="exact" w:val="859"/>
        </w:trPr>
        <w:tc>
          <w:tcPr>
            <w:tcW w:w="646" w:type="dxa"/>
            <w:vAlign w:val="center"/>
          </w:tcPr>
          <w:p w:rsidR="00836E3E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7551" w:type="dxa"/>
            <w:vAlign w:val="center"/>
          </w:tcPr>
          <w:p w:rsidR="00836E3E" w:rsidRPr="00E60984" w:rsidRDefault="00836E3E" w:rsidP="00A70735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Паспорт на Блок </w:t>
            </w:r>
            <w:r w:rsidR="00A70735">
              <w:rPr>
                <w:rFonts w:ascii="Meiryo UI" w:eastAsia="Meiryo UI" w:hAnsi="Meiryo UI" w:cs="Meiryo UI"/>
                <w:sz w:val="24"/>
                <w:szCs w:val="24"/>
              </w:rPr>
              <w:t>усиления мощности БУМ-</w:t>
            </w:r>
            <w:r w:rsidR="00A70735" w:rsidRPr="00A70735">
              <w:rPr>
                <w:rFonts w:ascii="Meiryo UI" w:eastAsia="Meiryo UI" w:hAnsi="Meiryo UI" w:cs="Meiryo UI"/>
                <w:sz w:val="24"/>
                <w:szCs w:val="24"/>
              </w:rPr>
              <w:t>32</w:t>
            </w:r>
            <w:r w:rsidR="00B565CE">
              <w:rPr>
                <w:rFonts w:ascii="Meiryo UI" w:eastAsia="Meiryo UI" w:hAnsi="Meiryo UI" w:cs="Meiryo UI"/>
                <w:sz w:val="24"/>
                <w:szCs w:val="24"/>
              </w:rPr>
              <w:t xml:space="preserve">0/4 </w:t>
            </w:r>
          </w:p>
        </w:tc>
        <w:tc>
          <w:tcPr>
            <w:tcW w:w="1800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36E3E" w:rsidRPr="00E60984" w:rsidTr="00901089">
        <w:trPr>
          <w:trHeight w:hRule="exact" w:val="1014"/>
        </w:trPr>
        <w:tc>
          <w:tcPr>
            <w:tcW w:w="646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7551" w:type="dxa"/>
            <w:vAlign w:val="center"/>
          </w:tcPr>
          <w:p w:rsidR="00836E3E" w:rsidRPr="00E60984" w:rsidRDefault="00836E3E" w:rsidP="00901089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Упаковка</w:t>
            </w:r>
          </w:p>
        </w:tc>
        <w:tc>
          <w:tcPr>
            <w:tcW w:w="1800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17B1E" w:rsidRDefault="00836E3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</w:t>
      </w:r>
    </w:p>
    <w:p w:rsidR="00836E3E" w:rsidRDefault="00B17B1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836E3E">
        <w:rPr>
          <w:rFonts w:ascii="Meiryo UI" w:eastAsia="Meiryo UI" w:hAnsi="Meiryo UI" w:cs="Meiryo UI"/>
          <w:b/>
          <w:sz w:val="24"/>
          <w:szCs w:val="24"/>
        </w:rPr>
        <w:t xml:space="preserve">  </w:t>
      </w:r>
    </w:p>
    <w:p w:rsidR="00836E3E" w:rsidRPr="002E2C15" w:rsidRDefault="00836E3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 4</w:t>
      </w:r>
      <w:r w:rsidRPr="002E2C15">
        <w:rPr>
          <w:rFonts w:ascii="Meiryo UI" w:eastAsia="Meiryo UI" w:hAnsi="Meiryo UI" w:cs="Meiryo UI"/>
          <w:b/>
          <w:sz w:val="24"/>
          <w:szCs w:val="24"/>
        </w:rPr>
        <w:t>. Транспортировка и хранение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4</w:t>
      </w:r>
      <w:r w:rsidRPr="00E60984">
        <w:rPr>
          <w:rFonts w:ascii="Meiryo UI" w:eastAsia="Meiryo UI" w:hAnsi="Meiryo UI" w:cs="Meiryo UI"/>
          <w:sz w:val="24"/>
          <w:szCs w:val="24"/>
        </w:rPr>
        <w:t>.1 Транспортировка устройств в упаковке предприятия - изготовителя может быть произведена всеми видами транспорта в контейнерах или ящиках. При транспортировании открытым транспортом ящики должны быть накрыты водонепроницаемым материалом.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4</w:t>
      </w:r>
      <w:r w:rsidRPr="00E60984">
        <w:rPr>
          <w:rFonts w:ascii="Meiryo UI" w:eastAsia="Meiryo UI" w:hAnsi="Meiryo UI" w:cs="Meiryo UI"/>
          <w:sz w:val="24"/>
          <w:szCs w:val="24"/>
        </w:rPr>
        <w:t>.2 Значения климатических и механических воздействий при транспортировании должны соответствовать ГОСТ 12997-84.</w:t>
      </w:r>
    </w:p>
    <w:p w:rsidR="00B17B1E" w:rsidRPr="00B17B1E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4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.3  Приборы в упакованном виде должны храниться в крытых складских помещениях, обеспечивающих защиту от влияния влаги, солнечной </w:t>
      </w:r>
      <w:r w:rsidRPr="00E60984">
        <w:rPr>
          <w:rFonts w:ascii="Meiryo UI" w:eastAsia="Meiryo UI" w:hAnsi="Meiryo UI" w:cs="Meiryo UI"/>
          <w:sz w:val="24"/>
          <w:szCs w:val="24"/>
        </w:rPr>
        <w:lastRenderedPageBreak/>
        <w:t>радиации, вредных испарений и плесени. Температурный режим хранения должен соответствовать условиям хранения 2 по ГОСТ 15150-69.</w:t>
      </w:r>
    </w:p>
    <w:p w:rsidR="00836E3E" w:rsidRPr="004B4764" w:rsidRDefault="00836E3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 w:rsidRPr="004B4764"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>
        <w:rPr>
          <w:rFonts w:ascii="Meiryo UI" w:eastAsia="Meiryo UI" w:hAnsi="Meiryo UI" w:cs="Meiryo UI"/>
          <w:b/>
          <w:sz w:val="24"/>
          <w:szCs w:val="24"/>
        </w:rPr>
        <w:t>5</w:t>
      </w:r>
      <w:r w:rsidRPr="004B4764">
        <w:rPr>
          <w:rFonts w:ascii="Meiryo UI" w:eastAsia="Meiryo UI" w:hAnsi="Meiryo UI" w:cs="Meiryo UI"/>
          <w:b/>
          <w:sz w:val="24"/>
          <w:szCs w:val="24"/>
        </w:rPr>
        <w:t>. Гарантийные обязательства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5</w:t>
      </w:r>
      <w:r w:rsidRPr="00E60984">
        <w:rPr>
          <w:rFonts w:ascii="Meiryo UI" w:eastAsia="Meiryo UI" w:hAnsi="Meiryo UI" w:cs="Meiryo UI"/>
          <w:sz w:val="24"/>
          <w:szCs w:val="24"/>
        </w:rPr>
        <w:t>.1 Поставщик обеспечивает гарантийные обязательства в течение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одного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года со дня покупки изделий при их правильной эксплуатации</w:t>
      </w:r>
      <w:bookmarkStart w:id="0" w:name="_GoBack"/>
      <w:bookmarkEnd w:id="0"/>
      <w:r w:rsidRPr="00E60984">
        <w:rPr>
          <w:rFonts w:ascii="Meiryo UI" w:eastAsia="Meiryo UI" w:hAnsi="Meiryo UI" w:cs="Meiryo UI"/>
          <w:sz w:val="24"/>
          <w:szCs w:val="24"/>
        </w:rPr>
        <w:t>, подключении и сохранении гарантийных пломб.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5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.2 Срок службы 10 лет. 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5</w:t>
      </w:r>
      <w:r w:rsidRPr="00E60984">
        <w:rPr>
          <w:rFonts w:ascii="Meiryo UI" w:eastAsia="Meiryo UI" w:hAnsi="Meiryo UI" w:cs="Meiryo UI"/>
          <w:sz w:val="24"/>
          <w:szCs w:val="24"/>
        </w:rPr>
        <w:t>.3 Производитель оставляет за собой право вносить в изделия схемные и конструктивные изменения, не приводящие к ухудшению параметров устройств.</w:t>
      </w:r>
    </w:p>
    <w:p w:rsidR="00836E3E" w:rsidRPr="004B4764" w:rsidRDefault="00836E3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6</w:t>
      </w:r>
      <w:r w:rsidRPr="004B4764">
        <w:rPr>
          <w:rFonts w:ascii="Meiryo UI" w:eastAsia="Meiryo UI" w:hAnsi="Meiryo UI" w:cs="Meiryo UI"/>
          <w:b/>
          <w:sz w:val="24"/>
          <w:szCs w:val="24"/>
        </w:rPr>
        <w:t>. Свидетельство о приемке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Система автоматического речевого оповещения и музыкальной трансляции «РЕЧОР Гранд» соответствует требованиям технических условий 4371-010-48504282-12 ТУ и признана годной для эксплуатации.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Серийный номер </w:t>
      </w:r>
      <w:r w:rsidR="00A70735">
        <w:rPr>
          <w:rFonts w:ascii="Meiryo UI" w:eastAsia="Meiryo UI" w:hAnsi="Meiryo UI" w:cs="Meiryo UI"/>
          <w:sz w:val="24"/>
          <w:szCs w:val="24"/>
        </w:rPr>
        <w:t>БУМ-</w:t>
      </w:r>
      <w:r w:rsidR="00A70735">
        <w:rPr>
          <w:rFonts w:ascii="Meiryo UI" w:eastAsia="Meiryo UI" w:hAnsi="Meiryo UI" w:cs="Meiryo UI"/>
          <w:sz w:val="24"/>
          <w:szCs w:val="24"/>
          <w:lang w:val="en-US"/>
        </w:rPr>
        <w:t>32</w:t>
      </w:r>
      <w:r w:rsidR="00A54AD2">
        <w:rPr>
          <w:rFonts w:ascii="Meiryo UI" w:eastAsia="Meiryo UI" w:hAnsi="Meiryo UI" w:cs="Meiryo UI"/>
          <w:sz w:val="24"/>
          <w:szCs w:val="24"/>
        </w:rPr>
        <w:t>0</w:t>
      </w:r>
      <w:r>
        <w:rPr>
          <w:rFonts w:ascii="Meiryo UI" w:eastAsia="Meiryo UI" w:hAnsi="Meiryo UI" w:cs="Meiryo UI"/>
          <w:sz w:val="24"/>
          <w:szCs w:val="24"/>
        </w:rPr>
        <w:t>/</w:t>
      </w:r>
      <w:r w:rsidR="00A54AD2">
        <w:rPr>
          <w:rFonts w:ascii="Meiryo UI" w:eastAsia="Meiryo UI" w:hAnsi="Meiryo UI" w:cs="Meiryo UI"/>
          <w:sz w:val="24"/>
          <w:szCs w:val="24"/>
        </w:rPr>
        <w:t>4</w:t>
      </w:r>
      <w:r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Дата выпуска      </w:t>
      </w:r>
      <w:r w:rsidR="00A70735">
        <w:rPr>
          <w:rFonts w:ascii="Meiryo UI" w:eastAsia="Meiryo UI" w:hAnsi="Meiryo UI" w:cs="Meiryo UI"/>
          <w:sz w:val="24"/>
          <w:szCs w:val="24"/>
        </w:rPr>
        <w:t>БУМ-</w:t>
      </w:r>
      <w:r w:rsidR="00A70735">
        <w:rPr>
          <w:rFonts w:ascii="Meiryo UI" w:eastAsia="Meiryo UI" w:hAnsi="Meiryo UI" w:cs="Meiryo UI"/>
          <w:sz w:val="24"/>
          <w:szCs w:val="24"/>
          <w:lang w:val="en-US"/>
        </w:rPr>
        <w:t>32</w:t>
      </w:r>
      <w:r w:rsidR="00A54AD2">
        <w:rPr>
          <w:rFonts w:ascii="Meiryo UI" w:eastAsia="Meiryo UI" w:hAnsi="Meiryo UI" w:cs="Meiryo UI"/>
          <w:sz w:val="24"/>
          <w:szCs w:val="24"/>
        </w:rPr>
        <w:t>0/4</w:t>
      </w:r>
      <w:r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Отметка ОТК                                                                              М.П.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Поставщик.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proofErr w:type="gramStart"/>
      <w:r w:rsidRPr="00E60984">
        <w:rPr>
          <w:rFonts w:ascii="Meiryo UI" w:eastAsia="Meiryo UI" w:hAnsi="Meiryo UI" w:cs="Meiryo UI"/>
          <w:sz w:val="24"/>
          <w:szCs w:val="24"/>
        </w:rPr>
        <w:t xml:space="preserve">ЗАО «СПЕЦВИДЕОПРОЕКТ»  </w:t>
      </w:r>
      <w:smartTag w:uri="urn:schemas-microsoft-com:office:smarttags" w:element="metricconverter">
        <w:smartTagPr>
          <w:attr w:name="ProductID" w:val="111024, г"/>
        </w:smartTagPr>
        <w:r w:rsidRPr="00E60984">
          <w:rPr>
            <w:rFonts w:ascii="Meiryo UI" w:eastAsia="Meiryo UI" w:hAnsi="Meiryo UI" w:cs="Meiryo UI"/>
            <w:sz w:val="24"/>
            <w:szCs w:val="24"/>
          </w:rPr>
          <w:t>111024, г</w:t>
        </w:r>
      </w:smartTag>
      <w:r w:rsidRPr="00E60984">
        <w:rPr>
          <w:rFonts w:ascii="Meiryo UI" w:eastAsia="Meiryo UI" w:hAnsi="Meiryo UI" w:cs="Meiryo UI"/>
          <w:sz w:val="24"/>
          <w:szCs w:val="24"/>
        </w:rPr>
        <w:t>. Москва, ул. Авиамоторная, д.8а, «Научный центр»</w:t>
      </w:r>
      <w:proofErr w:type="gramEnd"/>
    </w:p>
    <w:p w:rsidR="00836E3E" w:rsidRPr="007831C5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E60984">
        <w:rPr>
          <w:rFonts w:ascii="Meiryo UI" w:eastAsia="Meiryo UI" w:hAnsi="Meiryo UI" w:cs="Meiryo UI"/>
          <w:sz w:val="24"/>
          <w:szCs w:val="24"/>
        </w:rPr>
        <w:t>т</w:t>
      </w: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. (495) 633-44-44, 362-54-85. </w:t>
      </w:r>
    </w:p>
    <w:p w:rsidR="00836E3E" w:rsidRPr="007831C5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E-mail: </w:t>
      </w:r>
      <w:hyperlink r:id="rId12" w:history="1">
        <w:r w:rsidRPr="007831C5">
          <w:rPr>
            <w:rStyle w:val="a5"/>
            <w:rFonts w:ascii="Meiryo UI" w:eastAsia="Meiryo UI" w:hAnsi="Meiryo UI" w:cs="Meiryo UI"/>
            <w:sz w:val="24"/>
            <w:szCs w:val="24"/>
            <w:lang w:val="en-US"/>
          </w:rPr>
          <w:t>audio@svp.ru</w:t>
        </w:r>
      </w:hyperlink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 </w:t>
      </w:r>
    </w:p>
    <w:p w:rsidR="00836E3E" w:rsidRPr="00E60984" w:rsidRDefault="005F51F7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hyperlink r:id="rId13" w:history="1">
        <w:r w:rsidR="00836E3E" w:rsidRPr="00E60984">
          <w:rPr>
            <w:rStyle w:val="a5"/>
            <w:rFonts w:ascii="Meiryo UI" w:eastAsia="Meiryo UI" w:hAnsi="Meiryo UI" w:cs="Meiryo UI"/>
            <w:sz w:val="24"/>
            <w:szCs w:val="24"/>
          </w:rPr>
          <w:t>http://www.rechor.ru</w:t>
        </w:r>
      </w:hyperlink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36E3E" w:rsidRPr="00525132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Отдел продаж                                                                Дат</w:t>
      </w:r>
      <w:r>
        <w:rPr>
          <w:rFonts w:ascii="Meiryo UI" w:eastAsia="Meiryo UI" w:hAnsi="Meiryo UI" w:cs="Meiryo UI"/>
          <w:sz w:val="24"/>
          <w:szCs w:val="24"/>
        </w:rPr>
        <w:t>а</w:t>
      </w: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CD2B8E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6038088" cy="8534400"/>
            <wp:effectExtent l="19050" t="0" r="762" b="0"/>
            <wp:docPr id="65" name="Рисунок 0" descr="sert-RECHOR-Gra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8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CD2B8E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6038088" cy="8534400"/>
            <wp:effectExtent l="19050" t="0" r="762" b="0"/>
            <wp:docPr id="66" name="Рисунок 1" descr="sert-RECHOR-Gr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8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8E" w:rsidRPr="00E60984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  <w:sectPr w:rsidR="00CD2B8E" w:rsidRPr="00E60984" w:rsidSect="00E05835">
          <w:footerReference w:type="default" r:id="rId16"/>
          <w:pgSz w:w="11906" w:h="16838"/>
          <w:pgMar w:top="719" w:right="707" w:bottom="719" w:left="1418" w:header="709" w:footer="709" w:gutter="0"/>
          <w:cols w:space="708"/>
          <w:titlePg/>
          <w:docGrid w:linePitch="360"/>
        </w:sect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CD2B8E"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2697571</wp:posOffset>
            </wp:positionH>
            <wp:positionV relativeFrom="paragraph">
              <wp:posOffset>-1828890</wp:posOffset>
            </wp:positionV>
            <wp:extent cx="5178425" cy="9204960"/>
            <wp:effectExtent l="2038350" t="0" r="2022475" b="0"/>
            <wp:wrapNone/>
            <wp:docPr id="63" name="Рисунок 30" descr="Типовая схема включения ЦБУ-160 с блоками БУМ160-240-БРЗ-320(3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повая схема включения ЦБУ-160 с блоками БУМ160-240-БРЗ-320(3).wm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78425" cy="920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B6A57" w:rsidRPr="00E60984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F61F30">
        <w:rPr>
          <w:rFonts w:ascii="Meiryo UI" w:eastAsia="Meiryo UI" w:hAnsi="Meiryo UI" w:cs="Meiryo UI"/>
          <w:sz w:val="24"/>
          <w:szCs w:val="24"/>
        </w:rPr>
        <w:t>Приложение 3.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Типовая схема включения </w:t>
      </w:r>
      <w:r>
        <w:rPr>
          <w:rFonts w:ascii="Meiryo UI" w:eastAsia="Meiryo UI" w:hAnsi="Meiryo UI" w:cs="Meiryo UI"/>
          <w:sz w:val="24"/>
          <w:szCs w:val="24"/>
        </w:rPr>
        <w:t>блоков БУМ-160/4 (БУМ-240/4, БУМ-320/4)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sectPr w:rsidR="00FB6A57" w:rsidRPr="00E60984" w:rsidSect="00FB6A57">
      <w:footerReference w:type="default" r:id="rId18"/>
      <w:pgSz w:w="16838" w:h="11906" w:orient="landscape"/>
      <w:pgMar w:top="1078" w:right="448" w:bottom="850" w:left="5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44" w:rsidRDefault="00E11244" w:rsidP="000D78F2">
      <w:pPr>
        <w:spacing w:after="0" w:line="240" w:lineRule="auto"/>
      </w:pPr>
      <w:r>
        <w:separator/>
      </w:r>
    </w:p>
  </w:endnote>
  <w:endnote w:type="continuationSeparator" w:id="0">
    <w:p w:rsidR="00E11244" w:rsidRDefault="00E11244" w:rsidP="000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nfrew Cyr">
    <w:panose1 w:val="040B72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657"/>
      <w:docPartObj>
        <w:docPartGallery w:val="Page Numbers (Bottom of Page)"/>
        <w:docPartUnique/>
      </w:docPartObj>
    </w:sdtPr>
    <w:sdtContent>
      <w:p w:rsidR="00317750" w:rsidRDefault="00A70735">
        <w:pPr>
          <w:pStyle w:val="a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17750" w:rsidRDefault="005F51F7">
        <w:pPr>
          <w:pStyle w:val="aa"/>
          <w:jc w:val="center"/>
        </w:pPr>
        <w:fldSimple w:instr=" PAGE    \* MERGEFORMAT ">
          <w:r w:rsidR="00A70735">
            <w:rPr>
              <w:noProof/>
            </w:rPr>
            <w:t>13</w:t>
          </w:r>
        </w:fldSimple>
      </w:p>
    </w:sdtContent>
  </w:sdt>
  <w:p w:rsidR="00317750" w:rsidRDefault="003177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50" w:rsidRPr="00800662" w:rsidRDefault="00317750" w:rsidP="008006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44" w:rsidRDefault="00E11244" w:rsidP="000D78F2">
      <w:pPr>
        <w:spacing w:after="0" w:line="240" w:lineRule="auto"/>
      </w:pPr>
      <w:r>
        <w:separator/>
      </w:r>
    </w:p>
  </w:footnote>
  <w:footnote w:type="continuationSeparator" w:id="0">
    <w:p w:rsidR="00E11244" w:rsidRDefault="00E11244" w:rsidP="000D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0D6"/>
    <w:multiLevelType w:val="multilevel"/>
    <w:tmpl w:val="85BE46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4FB3129"/>
    <w:multiLevelType w:val="hybridMultilevel"/>
    <w:tmpl w:val="14A45BB2"/>
    <w:lvl w:ilvl="0" w:tplc="615C6474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86A7CC7"/>
    <w:multiLevelType w:val="hybridMultilevel"/>
    <w:tmpl w:val="81F40386"/>
    <w:lvl w:ilvl="0" w:tplc="9552F740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26CE"/>
    <w:multiLevelType w:val="hybridMultilevel"/>
    <w:tmpl w:val="6BAE911A"/>
    <w:lvl w:ilvl="0" w:tplc="D72C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47020C"/>
    <w:multiLevelType w:val="hybridMultilevel"/>
    <w:tmpl w:val="83548FD8"/>
    <w:lvl w:ilvl="0" w:tplc="EC9EFE1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852B35"/>
    <w:multiLevelType w:val="hybridMultilevel"/>
    <w:tmpl w:val="EF0A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1E59"/>
    <w:multiLevelType w:val="hybridMultilevel"/>
    <w:tmpl w:val="CEC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5C96"/>
    <w:multiLevelType w:val="hybridMultilevel"/>
    <w:tmpl w:val="B626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32E17"/>
    <w:multiLevelType w:val="hybridMultilevel"/>
    <w:tmpl w:val="3F4007C6"/>
    <w:lvl w:ilvl="0" w:tplc="A64897F0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1FEB3618"/>
    <w:multiLevelType w:val="hybridMultilevel"/>
    <w:tmpl w:val="18583FAC"/>
    <w:lvl w:ilvl="0" w:tplc="427614E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73DD9"/>
    <w:multiLevelType w:val="hybridMultilevel"/>
    <w:tmpl w:val="F2B4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0908"/>
    <w:multiLevelType w:val="hybridMultilevel"/>
    <w:tmpl w:val="44945930"/>
    <w:lvl w:ilvl="0" w:tplc="DBD4D35E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A7E89"/>
    <w:multiLevelType w:val="multilevel"/>
    <w:tmpl w:val="37807472"/>
    <w:lvl w:ilvl="0">
      <w:start w:val="10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520"/>
      </w:pPr>
      <w:rPr>
        <w:rFonts w:hint="default"/>
      </w:rPr>
    </w:lvl>
  </w:abstractNum>
  <w:abstractNum w:abstractNumId="13">
    <w:nsid w:val="2E121239"/>
    <w:multiLevelType w:val="hybridMultilevel"/>
    <w:tmpl w:val="35C89EA8"/>
    <w:lvl w:ilvl="0" w:tplc="AE8E2072">
      <w:start w:val="1"/>
      <w:numFmt w:val="upperRoman"/>
      <w:lvlText w:val="%1."/>
      <w:lvlJc w:val="left"/>
      <w:pPr>
        <w:ind w:left="425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1" w:hanging="360"/>
      </w:pPr>
    </w:lvl>
    <w:lvl w:ilvl="2" w:tplc="0419001B" w:tentative="1">
      <w:start w:val="1"/>
      <w:numFmt w:val="lowerRoman"/>
      <w:lvlText w:val="%3."/>
      <w:lvlJc w:val="right"/>
      <w:pPr>
        <w:ind w:left="4971" w:hanging="180"/>
      </w:pPr>
    </w:lvl>
    <w:lvl w:ilvl="3" w:tplc="0419000F" w:tentative="1">
      <w:start w:val="1"/>
      <w:numFmt w:val="decimal"/>
      <w:lvlText w:val="%4."/>
      <w:lvlJc w:val="left"/>
      <w:pPr>
        <w:ind w:left="5691" w:hanging="360"/>
      </w:pPr>
    </w:lvl>
    <w:lvl w:ilvl="4" w:tplc="04190019" w:tentative="1">
      <w:start w:val="1"/>
      <w:numFmt w:val="lowerLetter"/>
      <w:lvlText w:val="%5."/>
      <w:lvlJc w:val="left"/>
      <w:pPr>
        <w:ind w:left="6411" w:hanging="360"/>
      </w:pPr>
    </w:lvl>
    <w:lvl w:ilvl="5" w:tplc="0419001B" w:tentative="1">
      <w:start w:val="1"/>
      <w:numFmt w:val="lowerRoman"/>
      <w:lvlText w:val="%6."/>
      <w:lvlJc w:val="right"/>
      <w:pPr>
        <w:ind w:left="7131" w:hanging="180"/>
      </w:pPr>
    </w:lvl>
    <w:lvl w:ilvl="6" w:tplc="0419000F" w:tentative="1">
      <w:start w:val="1"/>
      <w:numFmt w:val="decimal"/>
      <w:lvlText w:val="%7."/>
      <w:lvlJc w:val="left"/>
      <w:pPr>
        <w:ind w:left="7851" w:hanging="360"/>
      </w:pPr>
    </w:lvl>
    <w:lvl w:ilvl="7" w:tplc="04190019" w:tentative="1">
      <w:start w:val="1"/>
      <w:numFmt w:val="lowerLetter"/>
      <w:lvlText w:val="%8."/>
      <w:lvlJc w:val="left"/>
      <w:pPr>
        <w:ind w:left="8571" w:hanging="360"/>
      </w:pPr>
    </w:lvl>
    <w:lvl w:ilvl="8" w:tplc="0419001B" w:tentative="1">
      <w:start w:val="1"/>
      <w:numFmt w:val="lowerRoman"/>
      <w:lvlText w:val="%9."/>
      <w:lvlJc w:val="right"/>
      <w:pPr>
        <w:ind w:left="9291" w:hanging="180"/>
      </w:pPr>
    </w:lvl>
  </w:abstractNum>
  <w:abstractNum w:abstractNumId="14">
    <w:nsid w:val="2FE63D78"/>
    <w:multiLevelType w:val="hybridMultilevel"/>
    <w:tmpl w:val="ED42C4B6"/>
    <w:lvl w:ilvl="0" w:tplc="FB22E7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9687C"/>
    <w:multiLevelType w:val="multilevel"/>
    <w:tmpl w:val="61045A3E"/>
    <w:lvl w:ilvl="0">
      <w:start w:val="1"/>
      <w:numFmt w:val="upperRoman"/>
      <w:lvlText w:val="%1."/>
      <w:lvlJc w:val="left"/>
      <w:pPr>
        <w:ind w:left="3171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31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1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1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2520"/>
      </w:pPr>
      <w:rPr>
        <w:rFonts w:hint="default"/>
      </w:rPr>
    </w:lvl>
  </w:abstractNum>
  <w:abstractNum w:abstractNumId="16">
    <w:nsid w:val="386E107A"/>
    <w:multiLevelType w:val="hybridMultilevel"/>
    <w:tmpl w:val="47C018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417F9"/>
    <w:multiLevelType w:val="hybridMultilevel"/>
    <w:tmpl w:val="92EA87D8"/>
    <w:lvl w:ilvl="0" w:tplc="49CECF5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0BA5C37"/>
    <w:multiLevelType w:val="hybridMultilevel"/>
    <w:tmpl w:val="A9AE077A"/>
    <w:lvl w:ilvl="0" w:tplc="DF1CB48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55E78"/>
    <w:multiLevelType w:val="hybridMultilevel"/>
    <w:tmpl w:val="B2064706"/>
    <w:lvl w:ilvl="0" w:tplc="F4C4CD2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A00138A"/>
    <w:multiLevelType w:val="multilevel"/>
    <w:tmpl w:val="8F04F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>
    <w:nsid w:val="4AA968F3"/>
    <w:multiLevelType w:val="hybridMultilevel"/>
    <w:tmpl w:val="39CA705A"/>
    <w:lvl w:ilvl="0" w:tplc="BCB0462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34371"/>
    <w:multiLevelType w:val="multilevel"/>
    <w:tmpl w:val="196CC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3">
    <w:nsid w:val="515C717F"/>
    <w:multiLevelType w:val="hybridMultilevel"/>
    <w:tmpl w:val="41C8F372"/>
    <w:lvl w:ilvl="0" w:tplc="FB88487A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E3354"/>
    <w:multiLevelType w:val="hybridMultilevel"/>
    <w:tmpl w:val="380A5058"/>
    <w:lvl w:ilvl="0" w:tplc="26BC4096">
      <w:start w:val="1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4C7837"/>
    <w:multiLevelType w:val="hybridMultilevel"/>
    <w:tmpl w:val="AA42385E"/>
    <w:lvl w:ilvl="0" w:tplc="9816F23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>
    <w:nsid w:val="626340F6"/>
    <w:multiLevelType w:val="hybridMultilevel"/>
    <w:tmpl w:val="F3CC7BBA"/>
    <w:lvl w:ilvl="0" w:tplc="016AA7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3795EB5"/>
    <w:multiLevelType w:val="multilevel"/>
    <w:tmpl w:val="B0787BD6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28">
    <w:nsid w:val="63E759F8"/>
    <w:multiLevelType w:val="hybridMultilevel"/>
    <w:tmpl w:val="FFC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F5DD5"/>
    <w:multiLevelType w:val="hybridMultilevel"/>
    <w:tmpl w:val="1C90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5729C"/>
    <w:multiLevelType w:val="multilevel"/>
    <w:tmpl w:val="B0787BD6"/>
    <w:lvl w:ilvl="0">
      <w:start w:val="4"/>
      <w:numFmt w:val="decimal"/>
      <w:lvlText w:val="%1."/>
      <w:lvlJc w:val="left"/>
      <w:pPr>
        <w:ind w:left="111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31">
    <w:nsid w:val="7C406E7B"/>
    <w:multiLevelType w:val="hybridMultilevel"/>
    <w:tmpl w:val="CBF2AA82"/>
    <w:lvl w:ilvl="0" w:tplc="9896210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8"/>
  </w:num>
  <w:num w:numId="5">
    <w:abstractNumId w:val="23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26"/>
  </w:num>
  <w:num w:numId="11">
    <w:abstractNumId w:val="15"/>
  </w:num>
  <w:num w:numId="12">
    <w:abstractNumId w:val="22"/>
  </w:num>
  <w:num w:numId="13">
    <w:abstractNumId w:val="16"/>
  </w:num>
  <w:num w:numId="14">
    <w:abstractNumId w:val="31"/>
  </w:num>
  <w:num w:numId="15">
    <w:abstractNumId w:val="30"/>
  </w:num>
  <w:num w:numId="16">
    <w:abstractNumId w:val="21"/>
  </w:num>
  <w:num w:numId="17">
    <w:abstractNumId w:val="27"/>
  </w:num>
  <w:num w:numId="18">
    <w:abstractNumId w:val="20"/>
  </w:num>
  <w:num w:numId="19">
    <w:abstractNumId w:val="0"/>
  </w:num>
  <w:num w:numId="20">
    <w:abstractNumId w:val="17"/>
  </w:num>
  <w:num w:numId="21">
    <w:abstractNumId w:val="19"/>
  </w:num>
  <w:num w:numId="22">
    <w:abstractNumId w:val="13"/>
  </w:num>
  <w:num w:numId="23">
    <w:abstractNumId w:val="9"/>
  </w:num>
  <w:num w:numId="24">
    <w:abstractNumId w:val="11"/>
  </w:num>
  <w:num w:numId="25">
    <w:abstractNumId w:val="18"/>
  </w:num>
  <w:num w:numId="26">
    <w:abstractNumId w:val="28"/>
  </w:num>
  <w:num w:numId="27">
    <w:abstractNumId w:val="10"/>
  </w:num>
  <w:num w:numId="28">
    <w:abstractNumId w:val="14"/>
  </w:num>
  <w:num w:numId="29">
    <w:abstractNumId w:val="12"/>
  </w:num>
  <w:num w:numId="30">
    <w:abstractNumId w:val="24"/>
  </w:num>
  <w:num w:numId="31">
    <w:abstractNumId w:val="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57"/>
  <w:drawingGridVerticalSpacing w:val="57"/>
  <w:characterSpacingControl w:val="doNotCompress"/>
  <w:hdrShapeDefaults>
    <o:shapedefaults v:ext="edit" spidmax="78850" style="mso-wrap-style:none" fillcolor="white">
      <v:fill color="white"/>
      <v:stroke weight="0"/>
      <v:textbox style="mso-fit-shape-to-text:t"/>
      <o:colormenu v:ext="edit" fillcolor="none [2092]" strokecolor="none [2109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6434A"/>
    <w:rsid w:val="00003550"/>
    <w:rsid w:val="000056D6"/>
    <w:rsid w:val="00005859"/>
    <w:rsid w:val="00006D06"/>
    <w:rsid w:val="00006E5A"/>
    <w:rsid w:val="00010D31"/>
    <w:rsid w:val="00012442"/>
    <w:rsid w:val="00012F01"/>
    <w:rsid w:val="000134CD"/>
    <w:rsid w:val="00013F5B"/>
    <w:rsid w:val="00014B4B"/>
    <w:rsid w:val="00015B76"/>
    <w:rsid w:val="0002078E"/>
    <w:rsid w:val="00020B66"/>
    <w:rsid w:val="00020BA8"/>
    <w:rsid w:val="00023950"/>
    <w:rsid w:val="00023F04"/>
    <w:rsid w:val="00023F05"/>
    <w:rsid w:val="00024F06"/>
    <w:rsid w:val="00025040"/>
    <w:rsid w:val="00034D4B"/>
    <w:rsid w:val="000351D5"/>
    <w:rsid w:val="000357B6"/>
    <w:rsid w:val="000417DF"/>
    <w:rsid w:val="00042315"/>
    <w:rsid w:val="00045721"/>
    <w:rsid w:val="000468DA"/>
    <w:rsid w:val="000530EF"/>
    <w:rsid w:val="00053F89"/>
    <w:rsid w:val="000549AC"/>
    <w:rsid w:val="000600BE"/>
    <w:rsid w:val="000616FA"/>
    <w:rsid w:val="00061786"/>
    <w:rsid w:val="0006182F"/>
    <w:rsid w:val="00067FE8"/>
    <w:rsid w:val="00070228"/>
    <w:rsid w:val="000712D6"/>
    <w:rsid w:val="00073CCA"/>
    <w:rsid w:val="00075DCD"/>
    <w:rsid w:val="00080469"/>
    <w:rsid w:val="0008242E"/>
    <w:rsid w:val="00083B91"/>
    <w:rsid w:val="00087DD1"/>
    <w:rsid w:val="000929C5"/>
    <w:rsid w:val="0009434D"/>
    <w:rsid w:val="00094808"/>
    <w:rsid w:val="00094883"/>
    <w:rsid w:val="000A1D11"/>
    <w:rsid w:val="000A2C24"/>
    <w:rsid w:val="000A52C5"/>
    <w:rsid w:val="000B05A0"/>
    <w:rsid w:val="000B31D2"/>
    <w:rsid w:val="000B3583"/>
    <w:rsid w:val="000B36C0"/>
    <w:rsid w:val="000B3DD6"/>
    <w:rsid w:val="000B49EB"/>
    <w:rsid w:val="000B5ECD"/>
    <w:rsid w:val="000B7DF8"/>
    <w:rsid w:val="000C6387"/>
    <w:rsid w:val="000C6AD8"/>
    <w:rsid w:val="000D1BF9"/>
    <w:rsid w:val="000D2A4B"/>
    <w:rsid w:val="000D2D7F"/>
    <w:rsid w:val="000D6D03"/>
    <w:rsid w:val="000D78F2"/>
    <w:rsid w:val="000E1975"/>
    <w:rsid w:val="000E47C8"/>
    <w:rsid w:val="000E68CF"/>
    <w:rsid w:val="000E6CF9"/>
    <w:rsid w:val="000E7C0E"/>
    <w:rsid w:val="000F0090"/>
    <w:rsid w:val="000F0918"/>
    <w:rsid w:val="000F1056"/>
    <w:rsid w:val="000F2559"/>
    <w:rsid w:val="001009E5"/>
    <w:rsid w:val="00102360"/>
    <w:rsid w:val="0010597B"/>
    <w:rsid w:val="0010635F"/>
    <w:rsid w:val="001074E0"/>
    <w:rsid w:val="00116804"/>
    <w:rsid w:val="001232DB"/>
    <w:rsid w:val="001238B0"/>
    <w:rsid w:val="00123D34"/>
    <w:rsid w:val="00124FA9"/>
    <w:rsid w:val="00125704"/>
    <w:rsid w:val="001301BF"/>
    <w:rsid w:val="0013136F"/>
    <w:rsid w:val="0013156F"/>
    <w:rsid w:val="001316A0"/>
    <w:rsid w:val="001404B7"/>
    <w:rsid w:val="001426C8"/>
    <w:rsid w:val="00146731"/>
    <w:rsid w:val="00150AE8"/>
    <w:rsid w:val="0015251E"/>
    <w:rsid w:val="00152878"/>
    <w:rsid w:val="00152A57"/>
    <w:rsid w:val="001533FA"/>
    <w:rsid w:val="00156F41"/>
    <w:rsid w:val="00157304"/>
    <w:rsid w:val="00163475"/>
    <w:rsid w:val="0016419D"/>
    <w:rsid w:val="001645F8"/>
    <w:rsid w:val="00164912"/>
    <w:rsid w:val="00164BA7"/>
    <w:rsid w:val="00164BB1"/>
    <w:rsid w:val="00165997"/>
    <w:rsid w:val="001668E8"/>
    <w:rsid w:val="00170AE2"/>
    <w:rsid w:val="00171A84"/>
    <w:rsid w:val="00175E45"/>
    <w:rsid w:val="00176ED7"/>
    <w:rsid w:val="00177291"/>
    <w:rsid w:val="00180892"/>
    <w:rsid w:val="00184EC3"/>
    <w:rsid w:val="00185B46"/>
    <w:rsid w:val="00187B3C"/>
    <w:rsid w:val="00190456"/>
    <w:rsid w:val="00191826"/>
    <w:rsid w:val="0019252C"/>
    <w:rsid w:val="001925D3"/>
    <w:rsid w:val="00196A80"/>
    <w:rsid w:val="00197C62"/>
    <w:rsid w:val="001A1DB3"/>
    <w:rsid w:val="001A4B5D"/>
    <w:rsid w:val="001A5550"/>
    <w:rsid w:val="001A72DA"/>
    <w:rsid w:val="001B0036"/>
    <w:rsid w:val="001B033A"/>
    <w:rsid w:val="001B5437"/>
    <w:rsid w:val="001B72F8"/>
    <w:rsid w:val="001C02F9"/>
    <w:rsid w:val="001C0416"/>
    <w:rsid w:val="001C075B"/>
    <w:rsid w:val="001C0885"/>
    <w:rsid w:val="001C2046"/>
    <w:rsid w:val="001C21C0"/>
    <w:rsid w:val="001C2513"/>
    <w:rsid w:val="001C6342"/>
    <w:rsid w:val="001D5228"/>
    <w:rsid w:val="001D5F65"/>
    <w:rsid w:val="001D6F00"/>
    <w:rsid w:val="001E09EE"/>
    <w:rsid w:val="001E1D9B"/>
    <w:rsid w:val="001E2F0B"/>
    <w:rsid w:val="001E3FDD"/>
    <w:rsid w:val="001E41CA"/>
    <w:rsid w:val="001E5104"/>
    <w:rsid w:val="001E5222"/>
    <w:rsid w:val="001E671B"/>
    <w:rsid w:val="001E7393"/>
    <w:rsid w:val="001E7DB7"/>
    <w:rsid w:val="001E7EA0"/>
    <w:rsid w:val="001F3637"/>
    <w:rsid w:val="00200DD2"/>
    <w:rsid w:val="00204A83"/>
    <w:rsid w:val="0020617B"/>
    <w:rsid w:val="00206724"/>
    <w:rsid w:val="00210CD7"/>
    <w:rsid w:val="00211D64"/>
    <w:rsid w:val="0021417C"/>
    <w:rsid w:val="002170CC"/>
    <w:rsid w:val="002247F9"/>
    <w:rsid w:val="0022529B"/>
    <w:rsid w:val="002276C0"/>
    <w:rsid w:val="00227922"/>
    <w:rsid w:val="0022793D"/>
    <w:rsid w:val="00230279"/>
    <w:rsid w:val="002331F1"/>
    <w:rsid w:val="00233994"/>
    <w:rsid w:val="00236710"/>
    <w:rsid w:val="00241E4B"/>
    <w:rsid w:val="00243AD0"/>
    <w:rsid w:val="0024632A"/>
    <w:rsid w:val="002473F2"/>
    <w:rsid w:val="00252913"/>
    <w:rsid w:val="00252BE1"/>
    <w:rsid w:val="0025368F"/>
    <w:rsid w:val="00256482"/>
    <w:rsid w:val="00257AE7"/>
    <w:rsid w:val="00262216"/>
    <w:rsid w:val="00263980"/>
    <w:rsid w:val="00267168"/>
    <w:rsid w:val="00275AA7"/>
    <w:rsid w:val="00276CC6"/>
    <w:rsid w:val="002776D1"/>
    <w:rsid w:val="00277DAE"/>
    <w:rsid w:val="002805BC"/>
    <w:rsid w:val="002822C0"/>
    <w:rsid w:val="00285D8D"/>
    <w:rsid w:val="002865D0"/>
    <w:rsid w:val="002905AB"/>
    <w:rsid w:val="0029247F"/>
    <w:rsid w:val="00296482"/>
    <w:rsid w:val="002A0802"/>
    <w:rsid w:val="002A2217"/>
    <w:rsid w:val="002A40F3"/>
    <w:rsid w:val="002A530D"/>
    <w:rsid w:val="002B2174"/>
    <w:rsid w:val="002B5CEA"/>
    <w:rsid w:val="002B6EA2"/>
    <w:rsid w:val="002B7BB7"/>
    <w:rsid w:val="002C461F"/>
    <w:rsid w:val="002C4850"/>
    <w:rsid w:val="002C507B"/>
    <w:rsid w:val="002C649C"/>
    <w:rsid w:val="002C77FB"/>
    <w:rsid w:val="002D3C78"/>
    <w:rsid w:val="002D3D45"/>
    <w:rsid w:val="002D58FF"/>
    <w:rsid w:val="002D5DD3"/>
    <w:rsid w:val="002D5FA0"/>
    <w:rsid w:val="002E2231"/>
    <w:rsid w:val="002E2C15"/>
    <w:rsid w:val="002F166B"/>
    <w:rsid w:val="002F24D7"/>
    <w:rsid w:val="002F3409"/>
    <w:rsid w:val="002F3D4F"/>
    <w:rsid w:val="002F5556"/>
    <w:rsid w:val="002F5822"/>
    <w:rsid w:val="00302CD0"/>
    <w:rsid w:val="00302FAA"/>
    <w:rsid w:val="003033DA"/>
    <w:rsid w:val="00303551"/>
    <w:rsid w:val="0030401C"/>
    <w:rsid w:val="00304064"/>
    <w:rsid w:val="00311D56"/>
    <w:rsid w:val="00313868"/>
    <w:rsid w:val="0031432D"/>
    <w:rsid w:val="00314D04"/>
    <w:rsid w:val="00317750"/>
    <w:rsid w:val="003200AC"/>
    <w:rsid w:val="003234DC"/>
    <w:rsid w:val="00325FFA"/>
    <w:rsid w:val="0032785C"/>
    <w:rsid w:val="00332177"/>
    <w:rsid w:val="0033244E"/>
    <w:rsid w:val="00333EF9"/>
    <w:rsid w:val="00336BA2"/>
    <w:rsid w:val="00336E6D"/>
    <w:rsid w:val="00337AC7"/>
    <w:rsid w:val="0034270D"/>
    <w:rsid w:val="003509CA"/>
    <w:rsid w:val="003535BF"/>
    <w:rsid w:val="003535FE"/>
    <w:rsid w:val="00353A56"/>
    <w:rsid w:val="00354ACD"/>
    <w:rsid w:val="0036274F"/>
    <w:rsid w:val="0036434A"/>
    <w:rsid w:val="00364957"/>
    <w:rsid w:val="0037303F"/>
    <w:rsid w:val="00375A37"/>
    <w:rsid w:val="0037796A"/>
    <w:rsid w:val="003779B8"/>
    <w:rsid w:val="00377A1D"/>
    <w:rsid w:val="003829A4"/>
    <w:rsid w:val="00383A6A"/>
    <w:rsid w:val="0038637E"/>
    <w:rsid w:val="003871AD"/>
    <w:rsid w:val="00391143"/>
    <w:rsid w:val="00392916"/>
    <w:rsid w:val="003931BF"/>
    <w:rsid w:val="00393206"/>
    <w:rsid w:val="00396341"/>
    <w:rsid w:val="00396744"/>
    <w:rsid w:val="003979C9"/>
    <w:rsid w:val="003A5427"/>
    <w:rsid w:val="003A7915"/>
    <w:rsid w:val="003B0992"/>
    <w:rsid w:val="003B1AA8"/>
    <w:rsid w:val="003B285A"/>
    <w:rsid w:val="003B54E2"/>
    <w:rsid w:val="003B652B"/>
    <w:rsid w:val="003C3D8C"/>
    <w:rsid w:val="003C5CE6"/>
    <w:rsid w:val="003D19F1"/>
    <w:rsid w:val="003D1B7A"/>
    <w:rsid w:val="003D2D57"/>
    <w:rsid w:val="003D3D09"/>
    <w:rsid w:val="003D7005"/>
    <w:rsid w:val="003D746E"/>
    <w:rsid w:val="003E0C90"/>
    <w:rsid w:val="003E5118"/>
    <w:rsid w:val="003E6C61"/>
    <w:rsid w:val="003F17ED"/>
    <w:rsid w:val="003F5583"/>
    <w:rsid w:val="00401D01"/>
    <w:rsid w:val="00402BE8"/>
    <w:rsid w:val="00403575"/>
    <w:rsid w:val="004048D5"/>
    <w:rsid w:val="0041097F"/>
    <w:rsid w:val="0041145D"/>
    <w:rsid w:val="004118C6"/>
    <w:rsid w:val="004128F1"/>
    <w:rsid w:val="00412FE6"/>
    <w:rsid w:val="004151EF"/>
    <w:rsid w:val="004173AA"/>
    <w:rsid w:val="004202B8"/>
    <w:rsid w:val="00420E66"/>
    <w:rsid w:val="00421C17"/>
    <w:rsid w:val="0042246C"/>
    <w:rsid w:val="00422C71"/>
    <w:rsid w:val="00424241"/>
    <w:rsid w:val="00425F7D"/>
    <w:rsid w:val="00426689"/>
    <w:rsid w:val="00433F8A"/>
    <w:rsid w:val="004378E0"/>
    <w:rsid w:val="0044418F"/>
    <w:rsid w:val="004442A8"/>
    <w:rsid w:val="00445019"/>
    <w:rsid w:val="004454B0"/>
    <w:rsid w:val="00447C46"/>
    <w:rsid w:val="00447C58"/>
    <w:rsid w:val="004512F2"/>
    <w:rsid w:val="00451376"/>
    <w:rsid w:val="00453134"/>
    <w:rsid w:val="00454DFB"/>
    <w:rsid w:val="004551B5"/>
    <w:rsid w:val="004554A7"/>
    <w:rsid w:val="00457120"/>
    <w:rsid w:val="00457445"/>
    <w:rsid w:val="004609AA"/>
    <w:rsid w:val="0047279C"/>
    <w:rsid w:val="00472AF1"/>
    <w:rsid w:val="00473877"/>
    <w:rsid w:val="00473930"/>
    <w:rsid w:val="0047705B"/>
    <w:rsid w:val="004770BA"/>
    <w:rsid w:val="004771C1"/>
    <w:rsid w:val="004771CE"/>
    <w:rsid w:val="0047756D"/>
    <w:rsid w:val="00480486"/>
    <w:rsid w:val="0048078B"/>
    <w:rsid w:val="00484737"/>
    <w:rsid w:val="00484ACD"/>
    <w:rsid w:val="00485291"/>
    <w:rsid w:val="00485E37"/>
    <w:rsid w:val="004912ED"/>
    <w:rsid w:val="0049150E"/>
    <w:rsid w:val="00493A03"/>
    <w:rsid w:val="00494A16"/>
    <w:rsid w:val="0049531F"/>
    <w:rsid w:val="004A096D"/>
    <w:rsid w:val="004A26C5"/>
    <w:rsid w:val="004A4087"/>
    <w:rsid w:val="004A61EB"/>
    <w:rsid w:val="004B0C22"/>
    <w:rsid w:val="004B133F"/>
    <w:rsid w:val="004B1A05"/>
    <w:rsid w:val="004B4575"/>
    <w:rsid w:val="004B4764"/>
    <w:rsid w:val="004B756E"/>
    <w:rsid w:val="004C0034"/>
    <w:rsid w:val="004C29D6"/>
    <w:rsid w:val="004C3427"/>
    <w:rsid w:val="004C3AA5"/>
    <w:rsid w:val="004C58ED"/>
    <w:rsid w:val="004C593A"/>
    <w:rsid w:val="004D358C"/>
    <w:rsid w:val="004D36E0"/>
    <w:rsid w:val="004D6633"/>
    <w:rsid w:val="004D6AF3"/>
    <w:rsid w:val="004D724D"/>
    <w:rsid w:val="004E3541"/>
    <w:rsid w:val="004E391A"/>
    <w:rsid w:val="004E41B4"/>
    <w:rsid w:val="004E4291"/>
    <w:rsid w:val="004E4E48"/>
    <w:rsid w:val="004E68FA"/>
    <w:rsid w:val="004E6DAA"/>
    <w:rsid w:val="004F1D74"/>
    <w:rsid w:val="004F2D67"/>
    <w:rsid w:val="004F383A"/>
    <w:rsid w:val="00500431"/>
    <w:rsid w:val="00501C73"/>
    <w:rsid w:val="00505A45"/>
    <w:rsid w:val="005063AD"/>
    <w:rsid w:val="00506419"/>
    <w:rsid w:val="00510159"/>
    <w:rsid w:val="0051198F"/>
    <w:rsid w:val="005144F2"/>
    <w:rsid w:val="005203D9"/>
    <w:rsid w:val="0052431E"/>
    <w:rsid w:val="005251AC"/>
    <w:rsid w:val="00526B32"/>
    <w:rsid w:val="00526C27"/>
    <w:rsid w:val="005276BC"/>
    <w:rsid w:val="00536154"/>
    <w:rsid w:val="00537912"/>
    <w:rsid w:val="00544D2F"/>
    <w:rsid w:val="00550B7B"/>
    <w:rsid w:val="00550DAD"/>
    <w:rsid w:val="0055199B"/>
    <w:rsid w:val="00553C9F"/>
    <w:rsid w:val="00554174"/>
    <w:rsid w:val="00554FED"/>
    <w:rsid w:val="00557E68"/>
    <w:rsid w:val="00560B60"/>
    <w:rsid w:val="0056185E"/>
    <w:rsid w:val="00562906"/>
    <w:rsid w:val="00565FC6"/>
    <w:rsid w:val="0057051D"/>
    <w:rsid w:val="00576040"/>
    <w:rsid w:val="005767E4"/>
    <w:rsid w:val="00581240"/>
    <w:rsid w:val="00582148"/>
    <w:rsid w:val="00582B45"/>
    <w:rsid w:val="0058338D"/>
    <w:rsid w:val="00584A38"/>
    <w:rsid w:val="00584D49"/>
    <w:rsid w:val="00585808"/>
    <w:rsid w:val="00586F80"/>
    <w:rsid w:val="0058774A"/>
    <w:rsid w:val="0059053A"/>
    <w:rsid w:val="00590B53"/>
    <w:rsid w:val="0059252F"/>
    <w:rsid w:val="00592694"/>
    <w:rsid w:val="00593773"/>
    <w:rsid w:val="005946F9"/>
    <w:rsid w:val="00595056"/>
    <w:rsid w:val="00596D74"/>
    <w:rsid w:val="00597F6F"/>
    <w:rsid w:val="005A17B4"/>
    <w:rsid w:val="005A2F28"/>
    <w:rsid w:val="005A40DC"/>
    <w:rsid w:val="005A4C6E"/>
    <w:rsid w:val="005A56CB"/>
    <w:rsid w:val="005A662E"/>
    <w:rsid w:val="005A66BE"/>
    <w:rsid w:val="005A68AC"/>
    <w:rsid w:val="005B0F28"/>
    <w:rsid w:val="005B5123"/>
    <w:rsid w:val="005B58BF"/>
    <w:rsid w:val="005B75F2"/>
    <w:rsid w:val="005C0F94"/>
    <w:rsid w:val="005C262A"/>
    <w:rsid w:val="005C3406"/>
    <w:rsid w:val="005C70EC"/>
    <w:rsid w:val="005C72E5"/>
    <w:rsid w:val="005D00F8"/>
    <w:rsid w:val="005D0DBD"/>
    <w:rsid w:val="005D15B9"/>
    <w:rsid w:val="005D2E14"/>
    <w:rsid w:val="005D3849"/>
    <w:rsid w:val="005D3DBE"/>
    <w:rsid w:val="005D4F6D"/>
    <w:rsid w:val="005D4FC4"/>
    <w:rsid w:val="005D6171"/>
    <w:rsid w:val="005D6606"/>
    <w:rsid w:val="005E1243"/>
    <w:rsid w:val="005E2475"/>
    <w:rsid w:val="005E262B"/>
    <w:rsid w:val="005E2B08"/>
    <w:rsid w:val="005F085A"/>
    <w:rsid w:val="005F088F"/>
    <w:rsid w:val="005F0913"/>
    <w:rsid w:val="005F1A11"/>
    <w:rsid w:val="005F2284"/>
    <w:rsid w:val="005F2C43"/>
    <w:rsid w:val="005F4830"/>
    <w:rsid w:val="005F4BCB"/>
    <w:rsid w:val="005F51F7"/>
    <w:rsid w:val="005F5323"/>
    <w:rsid w:val="005F6211"/>
    <w:rsid w:val="005F7B87"/>
    <w:rsid w:val="005F7DB5"/>
    <w:rsid w:val="00600520"/>
    <w:rsid w:val="006025DD"/>
    <w:rsid w:val="00604492"/>
    <w:rsid w:val="0060713E"/>
    <w:rsid w:val="00607E9A"/>
    <w:rsid w:val="00612972"/>
    <w:rsid w:val="00612C0F"/>
    <w:rsid w:val="0061465A"/>
    <w:rsid w:val="00614E69"/>
    <w:rsid w:val="00616DF2"/>
    <w:rsid w:val="006172D4"/>
    <w:rsid w:val="00617875"/>
    <w:rsid w:val="00620ACA"/>
    <w:rsid w:val="00620FBC"/>
    <w:rsid w:val="00621498"/>
    <w:rsid w:val="006232B8"/>
    <w:rsid w:val="0062434A"/>
    <w:rsid w:val="00626BCD"/>
    <w:rsid w:val="00627556"/>
    <w:rsid w:val="00630591"/>
    <w:rsid w:val="0063072C"/>
    <w:rsid w:val="00630CF7"/>
    <w:rsid w:val="00630E6D"/>
    <w:rsid w:val="00631088"/>
    <w:rsid w:val="006329DD"/>
    <w:rsid w:val="0063365C"/>
    <w:rsid w:val="006348A1"/>
    <w:rsid w:val="00636CF5"/>
    <w:rsid w:val="00636E80"/>
    <w:rsid w:val="0063785E"/>
    <w:rsid w:val="0064164F"/>
    <w:rsid w:val="00643655"/>
    <w:rsid w:val="0064550F"/>
    <w:rsid w:val="00645799"/>
    <w:rsid w:val="0064616E"/>
    <w:rsid w:val="00647B75"/>
    <w:rsid w:val="00650468"/>
    <w:rsid w:val="00651F0D"/>
    <w:rsid w:val="00654F88"/>
    <w:rsid w:val="00655EE1"/>
    <w:rsid w:val="006565BB"/>
    <w:rsid w:val="00663124"/>
    <w:rsid w:val="006652B8"/>
    <w:rsid w:val="0067015C"/>
    <w:rsid w:val="0067022F"/>
    <w:rsid w:val="00670516"/>
    <w:rsid w:val="00670AAB"/>
    <w:rsid w:val="0067571C"/>
    <w:rsid w:val="00677A8F"/>
    <w:rsid w:val="00683985"/>
    <w:rsid w:val="00683E92"/>
    <w:rsid w:val="00685C66"/>
    <w:rsid w:val="00687674"/>
    <w:rsid w:val="00690BA5"/>
    <w:rsid w:val="00690DA4"/>
    <w:rsid w:val="00691837"/>
    <w:rsid w:val="0069635F"/>
    <w:rsid w:val="00697093"/>
    <w:rsid w:val="00697B89"/>
    <w:rsid w:val="00697F49"/>
    <w:rsid w:val="006A0544"/>
    <w:rsid w:val="006A0DEF"/>
    <w:rsid w:val="006A1C0A"/>
    <w:rsid w:val="006A409E"/>
    <w:rsid w:val="006A5C52"/>
    <w:rsid w:val="006A720E"/>
    <w:rsid w:val="006B11DA"/>
    <w:rsid w:val="006B3622"/>
    <w:rsid w:val="006B51BB"/>
    <w:rsid w:val="006C0E1D"/>
    <w:rsid w:val="006C4F2E"/>
    <w:rsid w:val="006D07D5"/>
    <w:rsid w:val="006E4C7D"/>
    <w:rsid w:val="006F1749"/>
    <w:rsid w:val="006F1A8F"/>
    <w:rsid w:val="006F732E"/>
    <w:rsid w:val="007005A4"/>
    <w:rsid w:val="00701E8E"/>
    <w:rsid w:val="00703A82"/>
    <w:rsid w:val="007046BF"/>
    <w:rsid w:val="007071B6"/>
    <w:rsid w:val="007075A0"/>
    <w:rsid w:val="0071018A"/>
    <w:rsid w:val="00710D4C"/>
    <w:rsid w:val="007223BD"/>
    <w:rsid w:val="0072402B"/>
    <w:rsid w:val="00727F87"/>
    <w:rsid w:val="00730159"/>
    <w:rsid w:val="0073122F"/>
    <w:rsid w:val="007344E2"/>
    <w:rsid w:val="00734F53"/>
    <w:rsid w:val="00736172"/>
    <w:rsid w:val="00737150"/>
    <w:rsid w:val="00740810"/>
    <w:rsid w:val="007417A6"/>
    <w:rsid w:val="00746E55"/>
    <w:rsid w:val="007509EE"/>
    <w:rsid w:val="00752084"/>
    <w:rsid w:val="00761A30"/>
    <w:rsid w:val="00761CE7"/>
    <w:rsid w:val="00761E62"/>
    <w:rsid w:val="007621C0"/>
    <w:rsid w:val="00762F32"/>
    <w:rsid w:val="0076727C"/>
    <w:rsid w:val="00767EF9"/>
    <w:rsid w:val="00770BF7"/>
    <w:rsid w:val="007710CB"/>
    <w:rsid w:val="00771C04"/>
    <w:rsid w:val="00775D90"/>
    <w:rsid w:val="00775E8C"/>
    <w:rsid w:val="00776258"/>
    <w:rsid w:val="00777287"/>
    <w:rsid w:val="00777B67"/>
    <w:rsid w:val="00782E42"/>
    <w:rsid w:val="007831C5"/>
    <w:rsid w:val="00783356"/>
    <w:rsid w:val="00783E9E"/>
    <w:rsid w:val="00785572"/>
    <w:rsid w:val="00786C9F"/>
    <w:rsid w:val="0078727C"/>
    <w:rsid w:val="00791A3F"/>
    <w:rsid w:val="00792D7A"/>
    <w:rsid w:val="0079579C"/>
    <w:rsid w:val="00796988"/>
    <w:rsid w:val="007A0EF6"/>
    <w:rsid w:val="007A3989"/>
    <w:rsid w:val="007A69C9"/>
    <w:rsid w:val="007A7F25"/>
    <w:rsid w:val="007B2661"/>
    <w:rsid w:val="007B336C"/>
    <w:rsid w:val="007B544D"/>
    <w:rsid w:val="007B666A"/>
    <w:rsid w:val="007C24E8"/>
    <w:rsid w:val="007C3932"/>
    <w:rsid w:val="007C5CA3"/>
    <w:rsid w:val="007C7B49"/>
    <w:rsid w:val="007D158A"/>
    <w:rsid w:val="007D45FD"/>
    <w:rsid w:val="007D781B"/>
    <w:rsid w:val="007E420D"/>
    <w:rsid w:val="007E4443"/>
    <w:rsid w:val="007E60A9"/>
    <w:rsid w:val="007F0E53"/>
    <w:rsid w:val="007F4027"/>
    <w:rsid w:val="007F415B"/>
    <w:rsid w:val="007F6EA6"/>
    <w:rsid w:val="00800662"/>
    <w:rsid w:val="0080598C"/>
    <w:rsid w:val="00805B52"/>
    <w:rsid w:val="00807A20"/>
    <w:rsid w:val="00813328"/>
    <w:rsid w:val="008139B9"/>
    <w:rsid w:val="008151AF"/>
    <w:rsid w:val="008155EE"/>
    <w:rsid w:val="00815744"/>
    <w:rsid w:val="00816A1B"/>
    <w:rsid w:val="0082297C"/>
    <w:rsid w:val="0083199C"/>
    <w:rsid w:val="00832258"/>
    <w:rsid w:val="0083306F"/>
    <w:rsid w:val="00835BC8"/>
    <w:rsid w:val="00836D59"/>
    <w:rsid w:val="00836E3E"/>
    <w:rsid w:val="008414EE"/>
    <w:rsid w:val="00841BC2"/>
    <w:rsid w:val="00843A03"/>
    <w:rsid w:val="00843C66"/>
    <w:rsid w:val="00843E3C"/>
    <w:rsid w:val="00843E69"/>
    <w:rsid w:val="00843EDF"/>
    <w:rsid w:val="00846150"/>
    <w:rsid w:val="00851BBF"/>
    <w:rsid w:val="00851FF1"/>
    <w:rsid w:val="00855B71"/>
    <w:rsid w:val="00856310"/>
    <w:rsid w:val="00860512"/>
    <w:rsid w:val="00860CE7"/>
    <w:rsid w:val="00864EBC"/>
    <w:rsid w:val="008722F9"/>
    <w:rsid w:val="00883CDE"/>
    <w:rsid w:val="00884BB2"/>
    <w:rsid w:val="00892359"/>
    <w:rsid w:val="00893979"/>
    <w:rsid w:val="00893AB6"/>
    <w:rsid w:val="00893DC9"/>
    <w:rsid w:val="00894D18"/>
    <w:rsid w:val="00896B50"/>
    <w:rsid w:val="008A0DC4"/>
    <w:rsid w:val="008A5733"/>
    <w:rsid w:val="008A5E89"/>
    <w:rsid w:val="008A5F66"/>
    <w:rsid w:val="008A714E"/>
    <w:rsid w:val="008B147D"/>
    <w:rsid w:val="008B407B"/>
    <w:rsid w:val="008B65C9"/>
    <w:rsid w:val="008B6FF5"/>
    <w:rsid w:val="008C0136"/>
    <w:rsid w:val="008C02E9"/>
    <w:rsid w:val="008C090C"/>
    <w:rsid w:val="008C0C53"/>
    <w:rsid w:val="008C1465"/>
    <w:rsid w:val="008C2002"/>
    <w:rsid w:val="008C276B"/>
    <w:rsid w:val="008C3724"/>
    <w:rsid w:val="008C3943"/>
    <w:rsid w:val="008C4AEC"/>
    <w:rsid w:val="008C5114"/>
    <w:rsid w:val="008C534D"/>
    <w:rsid w:val="008C6533"/>
    <w:rsid w:val="008C6D3B"/>
    <w:rsid w:val="008C72E2"/>
    <w:rsid w:val="008D039A"/>
    <w:rsid w:val="008D0EF2"/>
    <w:rsid w:val="008D2998"/>
    <w:rsid w:val="008D500F"/>
    <w:rsid w:val="008D6C42"/>
    <w:rsid w:val="008D75FE"/>
    <w:rsid w:val="008E32DF"/>
    <w:rsid w:val="008E430E"/>
    <w:rsid w:val="008E6FE3"/>
    <w:rsid w:val="008F0B8A"/>
    <w:rsid w:val="008F248B"/>
    <w:rsid w:val="008F2B73"/>
    <w:rsid w:val="008F3929"/>
    <w:rsid w:val="008F691F"/>
    <w:rsid w:val="00903424"/>
    <w:rsid w:val="00912200"/>
    <w:rsid w:val="00912992"/>
    <w:rsid w:val="00916FC6"/>
    <w:rsid w:val="00917547"/>
    <w:rsid w:val="00924B56"/>
    <w:rsid w:val="00924F6B"/>
    <w:rsid w:val="0092561E"/>
    <w:rsid w:val="00926744"/>
    <w:rsid w:val="00931B87"/>
    <w:rsid w:val="0093292F"/>
    <w:rsid w:val="0093390D"/>
    <w:rsid w:val="0093422C"/>
    <w:rsid w:val="009350EA"/>
    <w:rsid w:val="009362CC"/>
    <w:rsid w:val="00941D72"/>
    <w:rsid w:val="00942665"/>
    <w:rsid w:val="00943070"/>
    <w:rsid w:val="00943564"/>
    <w:rsid w:val="00944549"/>
    <w:rsid w:val="00944B02"/>
    <w:rsid w:val="00945F33"/>
    <w:rsid w:val="00953685"/>
    <w:rsid w:val="00961092"/>
    <w:rsid w:val="0096125C"/>
    <w:rsid w:val="00961313"/>
    <w:rsid w:val="0096151C"/>
    <w:rsid w:val="00961B18"/>
    <w:rsid w:val="00962980"/>
    <w:rsid w:val="009630B8"/>
    <w:rsid w:val="00970589"/>
    <w:rsid w:val="00971F00"/>
    <w:rsid w:val="0097778B"/>
    <w:rsid w:val="00977E55"/>
    <w:rsid w:val="00982931"/>
    <w:rsid w:val="00984C87"/>
    <w:rsid w:val="0098684A"/>
    <w:rsid w:val="00992E47"/>
    <w:rsid w:val="00994ACC"/>
    <w:rsid w:val="00996506"/>
    <w:rsid w:val="0099677D"/>
    <w:rsid w:val="009A04D1"/>
    <w:rsid w:val="009A0B29"/>
    <w:rsid w:val="009A133C"/>
    <w:rsid w:val="009A1BBE"/>
    <w:rsid w:val="009A1C19"/>
    <w:rsid w:val="009A23E9"/>
    <w:rsid w:val="009A3A5E"/>
    <w:rsid w:val="009A3D3F"/>
    <w:rsid w:val="009A65EC"/>
    <w:rsid w:val="009B0C4D"/>
    <w:rsid w:val="009B37EE"/>
    <w:rsid w:val="009B4B57"/>
    <w:rsid w:val="009B4EA3"/>
    <w:rsid w:val="009B51D1"/>
    <w:rsid w:val="009B6D51"/>
    <w:rsid w:val="009C616E"/>
    <w:rsid w:val="009D0234"/>
    <w:rsid w:val="009D0470"/>
    <w:rsid w:val="009D1C8C"/>
    <w:rsid w:val="009D4641"/>
    <w:rsid w:val="009D56CC"/>
    <w:rsid w:val="009D586D"/>
    <w:rsid w:val="009E0BF9"/>
    <w:rsid w:val="009E10DB"/>
    <w:rsid w:val="009E1F71"/>
    <w:rsid w:val="009F03B4"/>
    <w:rsid w:val="009F03DA"/>
    <w:rsid w:val="009F073F"/>
    <w:rsid w:val="009F34FC"/>
    <w:rsid w:val="009F5719"/>
    <w:rsid w:val="009F582E"/>
    <w:rsid w:val="00A01A05"/>
    <w:rsid w:val="00A03512"/>
    <w:rsid w:val="00A03A61"/>
    <w:rsid w:val="00A07C4E"/>
    <w:rsid w:val="00A10AFF"/>
    <w:rsid w:val="00A11A45"/>
    <w:rsid w:val="00A122FE"/>
    <w:rsid w:val="00A12C17"/>
    <w:rsid w:val="00A13092"/>
    <w:rsid w:val="00A1401D"/>
    <w:rsid w:val="00A14E41"/>
    <w:rsid w:val="00A152F6"/>
    <w:rsid w:val="00A16ED4"/>
    <w:rsid w:val="00A17867"/>
    <w:rsid w:val="00A2017F"/>
    <w:rsid w:val="00A216E6"/>
    <w:rsid w:val="00A24476"/>
    <w:rsid w:val="00A246D4"/>
    <w:rsid w:val="00A25EF5"/>
    <w:rsid w:val="00A260DB"/>
    <w:rsid w:val="00A26E99"/>
    <w:rsid w:val="00A30E02"/>
    <w:rsid w:val="00A33164"/>
    <w:rsid w:val="00A33DC6"/>
    <w:rsid w:val="00A33DD0"/>
    <w:rsid w:val="00A359C0"/>
    <w:rsid w:val="00A3618A"/>
    <w:rsid w:val="00A36C84"/>
    <w:rsid w:val="00A36CD7"/>
    <w:rsid w:val="00A437D4"/>
    <w:rsid w:val="00A465DE"/>
    <w:rsid w:val="00A51786"/>
    <w:rsid w:val="00A52233"/>
    <w:rsid w:val="00A545D3"/>
    <w:rsid w:val="00A54AD2"/>
    <w:rsid w:val="00A551EF"/>
    <w:rsid w:val="00A607FE"/>
    <w:rsid w:val="00A63D85"/>
    <w:rsid w:val="00A648FC"/>
    <w:rsid w:val="00A654FD"/>
    <w:rsid w:val="00A65583"/>
    <w:rsid w:val="00A65B54"/>
    <w:rsid w:val="00A65F59"/>
    <w:rsid w:val="00A70353"/>
    <w:rsid w:val="00A705BF"/>
    <w:rsid w:val="00A70735"/>
    <w:rsid w:val="00A717F4"/>
    <w:rsid w:val="00A75531"/>
    <w:rsid w:val="00A81D0D"/>
    <w:rsid w:val="00A8339A"/>
    <w:rsid w:val="00A8374B"/>
    <w:rsid w:val="00A840C9"/>
    <w:rsid w:val="00A8792D"/>
    <w:rsid w:val="00A90517"/>
    <w:rsid w:val="00A908E1"/>
    <w:rsid w:val="00A90ADC"/>
    <w:rsid w:val="00A90F31"/>
    <w:rsid w:val="00A92071"/>
    <w:rsid w:val="00A95B36"/>
    <w:rsid w:val="00A973EA"/>
    <w:rsid w:val="00AA68CE"/>
    <w:rsid w:val="00AA79F1"/>
    <w:rsid w:val="00AA7FB7"/>
    <w:rsid w:val="00AB1382"/>
    <w:rsid w:val="00AB35B0"/>
    <w:rsid w:val="00AB36D2"/>
    <w:rsid w:val="00AB3D0A"/>
    <w:rsid w:val="00AB430A"/>
    <w:rsid w:val="00AB6F97"/>
    <w:rsid w:val="00AB7E16"/>
    <w:rsid w:val="00AC2E0F"/>
    <w:rsid w:val="00AC3C37"/>
    <w:rsid w:val="00AC437E"/>
    <w:rsid w:val="00AC5216"/>
    <w:rsid w:val="00AC5EAB"/>
    <w:rsid w:val="00AC6B4B"/>
    <w:rsid w:val="00AD362F"/>
    <w:rsid w:val="00AD4E99"/>
    <w:rsid w:val="00AE286C"/>
    <w:rsid w:val="00AE4D5D"/>
    <w:rsid w:val="00AE588E"/>
    <w:rsid w:val="00AE6528"/>
    <w:rsid w:val="00AE6968"/>
    <w:rsid w:val="00AF150A"/>
    <w:rsid w:val="00AF28C6"/>
    <w:rsid w:val="00AF2E31"/>
    <w:rsid w:val="00AF6836"/>
    <w:rsid w:val="00AF6C24"/>
    <w:rsid w:val="00B00767"/>
    <w:rsid w:val="00B01A05"/>
    <w:rsid w:val="00B0465E"/>
    <w:rsid w:val="00B05889"/>
    <w:rsid w:val="00B069FD"/>
    <w:rsid w:val="00B11E24"/>
    <w:rsid w:val="00B17B1E"/>
    <w:rsid w:val="00B20AD0"/>
    <w:rsid w:val="00B21241"/>
    <w:rsid w:val="00B222DC"/>
    <w:rsid w:val="00B222E0"/>
    <w:rsid w:val="00B23604"/>
    <w:rsid w:val="00B23EFA"/>
    <w:rsid w:val="00B245D9"/>
    <w:rsid w:val="00B24B6E"/>
    <w:rsid w:val="00B26896"/>
    <w:rsid w:val="00B30FF7"/>
    <w:rsid w:val="00B33CA1"/>
    <w:rsid w:val="00B344F9"/>
    <w:rsid w:val="00B363E1"/>
    <w:rsid w:val="00B366D1"/>
    <w:rsid w:val="00B369E2"/>
    <w:rsid w:val="00B400E9"/>
    <w:rsid w:val="00B40E8D"/>
    <w:rsid w:val="00B421D2"/>
    <w:rsid w:val="00B42F58"/>
    <w:rsid w:val="00B44D37"/>
    <w:rsid w:val="00B44FFA"/>
    <w:rsid w:val="00B46324"/>
    <w:rsid w:val="00B46CA7"/>
    <w:rsid w:val="00B46F04"/>
    <w:rsid w:val="00B503B7"/>
    <w:rsid w:val="00B50461"/>
    <w:rsid w:val="00B51DDA"/>
    <w:rsid w:val="00B5619C"/>
    <w:rsid w:val="00B565CE"/>
    <w:rsid w:val="00B61CD3"/>
    <w:rsid w:val="00B63510"/>
    <w:rsid w:val="00B63944"/>
    <w:rsid w:val="00B648A2"/>
    <w:rsid w:val="00B64D6A"/>
    <w:rsid w:val="00B652DB"/>
    <w:rsid w:val="00B65408"/>
    <w:rsid w:val="00B66F73"/>
    <w:rsid w:val="00B67BD2"/>
    <w:rsid w:val="00B70660"/>
    <w:rsid w:val="00B770D5"/>
    <w:rsid w:val="00B770FD"/>
    <w:rsid w:val="00B8095E"/>
    <w:rsid w:val="00B832D7"/>
    <w:rsid w:val="00B837C8"/>
    <w:rsid w:val="00B8435C"/>
    <w:rsid w:val="00B86A58"/>
    <w:rsid w:val="00B94C5D"/>
    <w:rsid w:val="00B97562"/>
    <w:rsid w:val="00B975EE"/>
    <w:rsid w:val="00BA06C0"/>
    <w:rsid w:val="00BA1EAE"/>
    <w:rsid w:val="00BA38A5"/>
    <w:rsid w:val="00BA39BA"/>
    <w:rsid w:val="00BA3D7F"/>
    <w:rsid w:val="00BB01A1"/>
    <w:rsid w:val="00BB06B2"/>
    <w:rsid w:val="00BB0F65"/>
    <w:rsid w:val="00BB3251"/>
    <w:rsid w:val="00BB50F5"/>
    <w:rsid w:val="00BB6324"/>
    <w:rsid w:val="00BB7946"/>
    <w:rsid w:val="00BC31D9"/>
    <w:rsid w:val="00BC5097"/>
    <w:rsid w:val="00BC542B"/>
    <w:rsid w:val="00BD09BB"/>
    <w:rsid w:val="00BD5B77"/>
    <w:rsid w:val="00BD5F6B"/>
    <w:rsid w:val="00BE23CA"/>
    <w:rsid w:val="00BE5C0D"/>
    <w:rsid w:val="00BE63F2"/>
    <w:rsid w:val="00BE7C7D"/>
    <w:rsid w:val="00BF0B53"/>
    <w:rsid w:val="00BF18EC"/>
    <w:rsid w:val="00BF1F0B"/>
    <w:rsid w:val="00BF3E31"/>
    <w:rsid w:val="00BF5701"/>
    <w:rsid w:val="00BF6290"/>
    <w:rsid w:val="00BF7E3D"/>
    <w:rsid w:val="00C03072"/>
    <w:rsid w:val="00C04750"/>
    <w:rsid w:val="00C05216"/>
    <w:rsid w:val="00C07F9A"/>
    <w:rsid w:val="00C105AE"/>
    <w:rsid w:val="00C1233E"/>
    <w:rsid w:val="00C14518"/>
    <w:rsid w:val="00C160B9"/>
    <w:rsid w:val="00C21272"/>
    <w:rsid w:val="00C238E5"/>
    <w:rsid w:val="00C23EEE"/>
    <w:rsid w:val="00C25783"/>
    <w:rsid w:val="00C26308"/>
    <w:rsid w:val="00C27205"/>
    <w:rsid w:val="00C3164A"/>
    <w:rsid w:val="00C322A6"/>
    <w:rsid w:val="00C33A4E"/>
    <w:rsid w:val="00C34E6F"/>
    <w:rsid w:val="00C35EEB"/>
    <w:rsid w:val="00C446B6"/>
    <w:rsid w:val="00C44B6F"/>
    <w:rsid w:val="00C44DBC"/>
    <w:rsid w:val="00C5108D"/>
    <w:rsid w:val="00C529E7"/>
    <w:rsid w:val="00C53DB1"/>
    <w:rsid w:val="00C54CB2"/>
    <w:rsid w:val="00C5735F"/>
    <w:rsid w:val="00C640D7"/>
    <w:rsid w:val="00C65096"/>
    <w:rsid w:val="00C67428"/>
    <w:rsid w:val="00C70F17"/>
    <w:rsid w:val="00C712BD"/>
    <w:rsid w:val="00C71708"/>
    <w:rsid w:val="00C71BE7"/>
    <w:rsid w:val="00C730BC"/>
    <w:rsid w:val="00C7412D"/>
    <w:rsid w:val="00C74774"/>
    <w:rsid w:val="00C74EC0"/>
    <w:rsid w:val="00C757CD"/>
    <w:rsid w:val="00C75EC3"/>
    <w:rsid w:val="00C80C99"/>
    <w:rsid w:val="00C82043"/>
    <w:rsid w:val="00C8212A"/>
    <w:rsid w:val="00C867DD"/>
    <w:rsid w:val="00C91539"/>
    <w:rsid w:val="00C916EB"/>
    <w:rsid w:val="00C91BC0"/>
    <w:rsid w:val="00C92616"/>
    <w:rsid w:val="00C93791"/>
    <w:rsid w:val="00C950EC"/>
    <w:rsid w:val="00C96628"/>
    <w:rsid w:val="00C96E44"/>
    <w:rsid w:val="00CA11A7"/>
    <w:rsid w:val="00CA23EF"/>
    <w:rsid w:val="00CA36B8"/>
    <w:rsid w:val="00CA6A54"/>
    <w:rsid w:val="00CB10D5"/>
    <w:rsid w:val="00CB3845"/>
    <w:rsid w:val="00CB3C54"/>
    <w:rsid w:val="00CB4A78"/>
    <w:rsid w:val="00CB6506"/>
    <w:rsid w:val="00CB7DBF"/>
    <w:rsid w:val="00CC231D"/>
    <w:rsid w:val="00CC2E47"/>
    <w:rsid w:val="00CC2FCB"/>
    <w:rsid w:val="00CC5BAB"/>
    <w:rsid w:val="00CD0F27"/>
    <w:rsid w:val="00CD2B8E"/>
    <w:rsid w:val="00CD3C2C"/>
    <w:rsid w:val="00CD57EA"/>
    <w:rsid w:val="00CD6661"/>
    <w:rsid w:val="00CD6AB9"/>
    <w:rsid w:val="00CD7FD1"/>
    <w:rsid w:val="00CE117A"/>
    <w:rsid w:val="00CE6567"/>
    <w:rsid w:val="00CE790E"/>
    <w:rsid w:val="00CF2AC7"/>
    <w:rsid w:val="00CF5430"/>
    <w:rsid w:val="00CF659B"/>
    <w:rsid w:val="00D01202"/>
    <w:rsid w:val="00D0722A"/>
    <w:rsid w:val="00D1469D"/>
    <w:rsid w:val="00D17818"/>
    <w:rsid w:val="00D17D0E"/>
    <w:rsid w:val="00D21124"/>
    <w:rsid w:val="00D2205A"/>
    <w:rsid w:val="00D23D2F"/>
    <w:rsid w:val="00D23D89"/>
    <w:rsid w:val="00D24ADB"/>
    <w:rsid w:val="00D334FF"/>
    <w:rsid w:val="00D432AB"/>
    <w:rsid w:val="00D439F1"/>
    <w:rsid w:val="00D445C8"/>
    <w:rsid w:val="00D449EF"/>
    <w:rsid w:val="00D44DF5"/>
    <w:rsid w:val="00D45330"/>
    <w:rsid w:val="00D45E07"/>
    <w:rsid w:val="00D47992"/>
    <w:rsid w:val="00D47F78"/>
    <w:rsid w:val="00D5014A"/>
    <w:rsid w:val="00D5468F"/>
    <w:rsid w:val="00D54728"/>
    <w:rsid w:val="00D55B2B"/>
    <w:rsid w:val="00D6713F"/>
    <w:rsid w:val="00D71E26"/>
    <w:rsid w:val="00D7406A"/>
    <w:rsid w:val="00D74D17"/>
    <w:rsid w:val="00D74D92"/>
    <w:rsid w:val="00D74FDA"/>
    <w:rsid w:val="00D766C6"/>
    <w:rsid w:val="00D83C9A"/>
    <w:rsid w:val="00D84433"/>
    <w:rsid w:val="00D87353"/>
    <w:rsid w:val="00D91B61"/>
    <w:rsid w:val="00D9357D"/>
    <w:rsid w:val="00D941C0"/>
    <w:rsid w:val="00D97106"/>
    <w:rsid w:val="00D97F22"/>
    <w:rsid w:val="00DA2EBC"/>
    <w:rsid w:val="00DA557C"/>
    <w:rsid w:val="00DA5A0E"/>
    <w:rsid w:val="00DA61CF"/>
    <w:rsid w:val="00DA61DB"/>
    <w:rsid w:val="00DA7572"/>
    <w:rsid w:val="00DB119A"/>
    <w:rsid w:val="00DB361A"/>
    <w:rsid w:val="00DB4453"/>
    <w:rsid w:val="00DB7260"/>
    <w:rsid w:val="00DC215D"/>
    <w:rsid w:val="00DC24BD"/>
    <w:rsid w:val="00DC4CB1"/>
    <w:rsid w:val="00DC53BD"/>
    <w:rsid w:val="00DC588B"/>
    <w:rsid w:val="00DC6624"/>
    <w:rsid w:val="00DC66A4"/>
    <w:rsid w:val="00DC6BA2"/>
    <w:rsid w:val="00DC7E1E"/>
    <w:rsid w:val="00DD0E1E"/>
    <w:rsid w:val="00DD2425"/>
    <w:rsid w:val="00DD2CF9"/>
    <w:rsid w:val="00DD3A3D"/>
    <w:rsid w:val="00DE05B0"/>
    <w:rsid w:val="00DE34B8"/>
    <w:rsid w:val="00DE6B6A"/>
    <w:rsid w:val="00DF2A40"/>
    <w:rsid w:val="00DF3243"/>
    <w:rsid w:val="00DF58E6"/>
    <w:rsid w:val="00DF5ABF"/>
    <w:rsid w:val="00E0330E"/>
    <w:rsid w:val="00E047D6"/>
    <w:rsid w:val="00E05835"/>
    <w:rsid w:val="00E05CA5"/>
    <w:rsid w:val="00E0666D"/>
    <w:rsid w:val="00E11244"/>
    <w:rsid w:val="00E114C2"/>
    <w:rsid w:val="00E15289"/>
    <w:rsid w:val="00E152CC"/>
    <w:rsid w:val="00E168A2"/>
    <w:rsid w:val="00E20FE7"/>
    <w:rsid w:val="00E232B8"/>
    <w:rsid w:val="00E23F68"/>
    <w:rsid w:val="00E26DFB"/>
    <w:rsid w:val="00E30EF1"/>
    <w:rsid w:val="00E31798"/>
    <w:rsid w:val="00E32CC6"/>
    <w:rsid w:val="00E33C38"/>
    <w:rsid w:val="00E41473"/>
    <w:rsid w:val="00E4218E"/>
    <w:rsid w:val="00E4288E"/>
    <w:rsid w:val="00E43136"/>
    <w:rsid w:val="00E433D2"/>
    <w:rsid w:val="00E43695"/>
    <w:rsid w:val="00E44947"/>
    <w:rsid w:val="00E45388"/>
    <w:rsid w:val="00E51CA5"/>
    <w:rsid w:val="00E53311"/>
    <w:rsid w:val="00E54E6D"/>
    <w:rsid w:val="00E552DF"/>
    <w:rsid w:val="00E55CC0"/>
    <w:rsid w:val="00E55E6C"/>
    <w:rsid w:val="00E56C85"/>
    <w:rsid w:val="00E57852"/>
    <w:rsid w:val="00E60984"/>
    <w:rsid w:val="00E60EAD"/>
    <w:rsid w:val="00E625F1"/>
    <w:rsid w:val="00E639F6"/>
    <w:rsid w:val="00E65028"/>
    <w:rsid w:val="00E660B0"/>
    <w:rsid w:val="00E738F4"/>
    <w:rsid w:val="00E76199"/>
    <w:rsid w:val="00E8021F"/>
    <w:rsid w:val="00E81321"/>
    <w:rsid w:val="00E822AB"/>
    <w:rsid w:val="00E86DC4"/>
    <w:rsid w:val="00E87D13"/>
    <w:rsid w:val="00E87F7E"/>
    <w:rsid w:val="00EA0B32"/>
    <w:rsid w:val="00EA31AF"/>
    <w:rsid w:val="00EA413E"/>
    <w:rsid w:val="00EA5641"/>
    <w:rsid w:val="00EA5BC9"/>
    <w:rsid w:val="00EA5D42"/>
    <w:rsid w:val="00EA7DB8"/>
    <w:rsid w:val="00EB041E"/>
    <w:rsid w:val="00EB668B"/>
    <w:rsid w:val="00EB774B"/>
    <w:rsid w:val="00EC2F49"/>
    <w:rsid w:val="00EC5611"/>
    <w:rsid w:val="00EC6C6B"/>
    <w:rsid w:val="00ED1FAB"/>
    <w:rsid w:val="00ED204A"/>
    <w:rsid w:val="00ED221D"/>
    <w:rsid w:val="00ED2E95"/>
    <w:rsid w:val="00ED4552"/>
    <w:rsid w:val="00ED4C52"/>
    <w:rsid w:val="00EE0715"/>
    <w:rsid w:val="00EE1352"/>
    <w:rsid w:val="00EE3A18"/>
    <w:rsid w:val="00EE6079"/>
    <w:rsid w:val="00EF035F"/>
    <w:rsid w:val="00EF1190"/>
    <w:rsid w:val="00EF2069"/>
    <w:rsid w:val="00EF3165"/>
    <w:rsid w:val="00EF4475"/>
    <w:rsid w:val="00EF4BE8"/>
    <w:rsid w:val="00EF541B"/>
    <w:rsid w:val="00EF5B11"/>
    <w:rsid w:val="00EF5E3B"/>
    <w:rsid w:val="00F0336A"/>
    <w:rsid w:val="00F03C4B"/>
    <w:rsid w:val="00F0458A"/>
    <w:rsid w:val="00F04BF4"/>
    <w:rsid w:val="00F06C1F"/>
    <w:rsid w:val="00F07841"/>
    <w:rsid w:val="00F10AB3"/>
    <w:rsid w:val="00F1177E"/>
    <w:rsid w:val="00F119B5"/>
    <w:rsid w:val="00F12175"/>
    <w:rsid w:val="00F130D5"/>
    <w:rsid w:val="00F134BB"/>
    <w:rsid w:val="00F1497E"/>
    <w:rsid w:val="00F1707F"/>
    <w:rsid w:val="00F241F5"/>
    <w:rsid w:val="00F26113"/>
    <w:rsid w:val="00F26887"/>
    <w:rsid w:val="00F31FFC"/>
    <w:rsid w:val="00F327FE"/>
    <w:rsid w:val="00F328DC"/>
    <w:rsid w:val="00F35455"/>
    <w:rsid w:val="00F3692C"/>
    <w:rsid w:val="00F37B80"/>
    <w:rsid w:val="00F42C23"/>
    <w:rsid w:val="00F46B2F"/>
    <w:rsid w:val="00F47466"/>
    <w:rsid w:val="00F47FA2"/>
    <w:rsid w:val="00F5031F"/>
    <w:rsid w:val="00F50DBF"/>
    <w:rsid w:val="00F535B8"/>
    <w:rsid w:val="00F5657B"/>
    <w:rsid w:val="00F5796E"/>
    <w:rsid w:val="00F61F30"/>
    <w:rsid w:val="00F639DC"/>
    <w:rsid w:val="00F67D91"/>
    <w:rsid w:val="00F71CD2"/>
    <w:rsid w:val="00F73C40"/>
    <w:rsid w:val="00F76F38"/>
    <w:rsid w:val="00F8183F"/>
    <w:rsid w:val="00F81F62"/>
    <w:rsid w:val="00F82023"/>
    <w:rsid w:val="00F92F47"/>
    <w:rsid w:val="00F95FBB"/>
    <w:rsid w:val="00F96D41"/>
    <w:rsid w:val="00F97170"/>
    <w:rsid w:val="00FA6BBB"/>
    <w:rsid w:val="00FB1134"/>
    <w:rsid w:val="00FB1327"/>
    <w:rsid w:val="00FB2078"/>
    <w:rsid w:val="00FB3B63"/>
    <w:rsid w:val="00FB4CDC"/>
    <w:rsid w:val="00FB6A57"/>
    <w:rsid w:val="00FC2EF2"/>
    <w:rsid w:val="00FC31E1"/>
    <w:rsid w:val="00FC4B42"/>
    <w:rsid w:val="00FC5BDF"/>
    <w:rsid w:val="00FC63E9"/>
    <w:rsid w:val="00FC7D5B"/>
    <w:rsid w:val="00FD05B6"/>
    <w:rsid w:val="00FD15AE"/>
    <w:rsid w:val="00FD2CB9"/>
    <w:rsid w:val="00FD3316"/>
    <w:rsid w:val="00FD6247"/>
    <w:rsid w:val="00FD6A6B"/>
    <w:rsid w:val="00FD73AC"/>
    <w:rsid w:val="00FE05DB"/>
    <w:rsid w:val="00FE173E"/>
    <w:rsid w:val="00FE1E16"/>
    <w:rsid w:val="00FE26F2"/>
    <w:rsid w:val="00FE299A"/>
    <w:rsid w:val="00FE3A23"/>
    <w:rsid w:val="00FE40B8"/>
    <w:rsid w:val="00FE5A57"/>
    <w:rsid w:val="00FE6EAF"/>
    <w:rsid w:val="00FE6FFE"/>
    <w:rsid w:val="00FF11E5"/>
    <w:rsid w:val="00FF1DB9"/>
    <w:rsid w:val="00FF317A"/>
    <w:rsid w:val="00FF5469"/>
    <w:rsid w:val="00FF5FC7"/>
    <w:rsid w:val="00FF680C"/>
    <w:rsid w:val="00FF77A2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 style="mso-wrap-style:none" fillcolor="white">
      <v:fill color="white"/>
      <v:stroke weight="0"/>
      <v:textbox style="mso-fit-shape-to-text:t"/>
      <o:colormenu v:ext="edit" fillcolor="none [2092]" strokecolor="none [2109]"/>
    </o:shapedefaults>
    <o:shapelayout v:ext="edit">
      <o:idmap v:ext="edit" data="1,37,38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93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7A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F22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84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rsid w:val="005F2284"/>
    <w:rPr>
      <w:color w:val="0000FF"/>
      <w:u w:val="single"/>
    </w:rPr>
  </w:style>
  <w:style w:type="table" w:styleId="a6">
    <w:name w:val="Table Grid"/>
    <w:basedOn w:val="a1"/>
    <w:uiPriority w:val="59"/>
    <w:rsid w:val="00A2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C867D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78F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8F2"/>
    <w:rPr>
      <w:sz w:val="22"/>
      <w:szCs w:val="22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4B75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chor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dio@svp.ru" TargetMode="Externa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260FB-2849-47EE-8B1F-18D16225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2013-12-25T05:27:00Z</cp:lastPrinted>
  <dcterms:created xsi:type="dcterms:W3CDTF">2013-12-25T06:02:00Z</dcterms:created>
  <dcterms:modified xsi:type="dcterms:W3CDTF">2013-12-25T06:14:00Z</dcterms:modified>
</cp:coreProperties>
</file>